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54" w:rsidRPr="00983559" w:rsidRDefault="00C56454" w:rsidP="008F70A1">
      <w:pPr>
        <w:jc w:val="both"/>
        <w:rPr>
          <w:rFonts w:ascii="Times New Roman" w:hAnsi="Times New Roman" w:cs="Times New Roman"/>
        </w:rPr>
      </w:pPr>
      <w:bookmarkStart w:id="0" w:name="_GoBack"/>
      <w:bookmarkEnd w:id="0"/>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037816" w:rsidP="008F70A1">
      <w:pPr>
        <w:jc w:val="both"/>
        <w:rPr>
          <w:rFonts w:ascii="Times New Roman" w:hAnsi="Times New Roman" w:cs="Times New Roman"/>
        </w:rPr>
      </w:pPr>
      <w:r w:rsidRPr="00983559">
        <w:rPr>
          <w:rFonts w:ascii="Times New Roman" w:hAnsi="Times New Roman" w:cs="Times New Roman"/>
          <w:noProof/>
          <w:lang w:eastAsia="tr-TR"/>
        </w:rPr>
        <w:drawing>
          <wp:anchor distT="0" distB="0" distL="114300" distR="114300" simplePos="0" relativeHeight="251658240" behindDoc="1" locked="0" layoutInCell="1" allowOverlap="1">
            <wp:simplePos x="0" y="0"/>
            <wp:positionH relativeFrom="page">
              <wp:posOffset>2767330</wp:posOffset>
            </wp:positionH>
            <wp:positionV relativeFrom="page">
              <wp:posOffset>1822450</wp:posOffset>
            </wp:positionV>
            <wp:extent cx="2030095" cy="2023745"/>
            <wp:effectExtent l="0" t="0" r="825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0095" cy="2023745"/>
                    </a:xfrm>
                    <a:prstGeom prst="rect">
                      <a:avLst/>
                    </a:prstGeom>
                    <a:noFill/>
                  </pic:spPr>
                </pic:pic>
              </a:graphicData>
            </a:graphic>
            <wp14:sizeRelH relativeFrom="page">
              <wp14:pctWidth>0</wp14:pctWidth>
            </wp14:sizeRelH>
            <wp14:sizeRelV relativeFrom="page">
              <wp14:pctHeight>0</wp14:pctHeight>
            </wp14:sizeRelV>
          </wp:anchor>
        </w:drawing>
      </w: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b/>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C56454" w:rsidRPr="00983559" w:rsidRDefault="00C56454" w:rsidP="008F70A1">
      <w:pPr>
        <w:jc w:val="both"/>
        <w:rPr>
          <w:rFonts w:ascii="Times New Roman" w:hAnsi="Times New Roman" w:cs="Times New Roman"/>
        </w:rPr>
      </w:pPr>
    </w:p>
    <w:p w:rsidR="00641395" w:rsidRDefault="00C56454" w:rsidP="00F47A32">
      <w:pPr>
        <w:jc w:val="center"/>
        <w:rPr>
          <w:rFonts w:ascii="Times New Roman" w:hAnsi="Times New Roman" w:cs="Times New Roman"/>
          <w:b/>
          <w:sz w:val="32"/>
          <w:szCs w:val="32"/>
        </w:rPr>
      </w:pPr>
      <w:r w:rsidRPr="00983559">
        <w:rPr>
          <w:rFonts w:ascii="Times New Roman" w:hAnsi="Times New Roman" w:cs="Times New Roman"/>
          <w:b/>
          <w:sz w:val="32"/>
          <w:szCs w:val="32"/>
        </w:rPr>
        <w:t>AÇIK ÖĞRETİM LİSESİ</w:t>
      </w:r>
    </w:p>
    <w:p w:rsidR="00641395" w:rsidRDefault="00C56454" w:rsidP="00F47A32">
      <w:pPr>
        <w:jc w:val="center"/>
        <w:rPr>
          <w:rFonts w:ascii="Times New Roman" w:hAnsi="Times New Roman" w:cs="Times New Roman"/>
          <w:b/>
          <w:sz w:val="32"/>
          <w:szCs w:val="32"/>
        </w:rPr>
      </w:pPr>
      <w:r w:rsidRPr="00983559">
        <w:rPr>
          <w:rFonts w:ascii="Times New Roman" w:hAnsi="Times New Roman" w:cs="Times New Roman"/>
          <w:b/>
          <w:sz w:val="32"/>
          <w:szCs w:val="32"/>
        </w:rPr>
        <w:t xml:space="preserve"> 2024 – 2025</w:t>
      </w:r>
      <w:r w:rsidR="00641395">
        <w:rPr>
          <w:rFonts w:ascii="Times New Roman" w:hAnsi="Times New Roman" w:cs="Times New Roman"/>
          <w:b/>
          <w:sz w:val="32"/>
          <w:szCs w:val="32"/>
        </w:rPr>
        <w:t xml:space="preserve"> </w:t>
      </w:r>
      <w:r w:rsidRPr="00983559">
        <w:rPr>
          <w:rFonts w:ascii="Times New Roman" w:hAnsi="Times New Roman" w:cs="Times New Roman"/>
          <w:b/>
          <w:sz w:val="32"/>
          <w:szCs w:val="32"/>
        </w:rPr>
        <w:t>EĞİTİM ÖĞRETİM YILI</w:t>
      </w:r>
    </w:p>
    <w:p w:rsidR="00D30F75" w:rsidRPr="00983559" w:rsidRDefault="00C56454" w:rsidP="00F47A32">
      <w:pPr>
        <w:jc w:val="center"/>
        <w:rPr>
          <w:rFonts w:ascii="Times New Roman" w:hAnsi="Times New Roman" w:cs="Times New Roman"/>
          <w:b/>
          <w:sz w:val="32"/>
          <w:szCs w:val="32"/>
        </w:rPr>
      </w:pPr>
      <w:r w:rsidRPr="00983559">
        <w:rPr>
          <w:rFonts w:ascii="Times New Roman" w:hAnsi="Times New Roman" w:cs="Times New Roman"/>
          <w:b/>
          <w:sz w:val="32"/>
          <w:szCs w:val="32"/>
        </w:rPr>
        <w:t xml:space="preserve"> I</w:t>
      </w:r>
      <w:r w:rsidR="00C06EC2" w:rsidRPr="00C06EC2">
        <w:t xml:space="preserve"> </w:t>
      </w:r>
      <w:r w:rsidR="00C06EC2" w:rsidRPr="00C06EC2">
        <w:rPr>
          <w:rFonts w:ascii="Times New Roman" w:hAnsi="Times New Roman" w:cs="Times New Roman"/>
          <w:b/>
          <w:sz w:val="32"/>
          <w:szCs w:val="32"/>
        </w:rPr>
        <w:t>I</w:t>
      </w:r>
      <w:r w:rsidRPr="00983559">
        <w:rPr>
          <w:rFonts w:ascii="Times New Roman" w:hAnsi="Times New Roman" w:cs="Times New Roman"/>
          <w:b/>
          <w:sz w:val="32"/>
          <w:szCs w:val="32"/>
        </w:rPr>
        <w:t>. DÖNEM</w:t>
      </w:r>
      <w:r w:rsidR="00641395">
        <w:rPr>
          <w:rFonts w:ascii="Times New Roman" w:hAnsi="Times New Roman" w:cs="Times New Roman"/>
          <w:b/>
          <w:sz w:val="32"/>
          <w:szCs w:val="32"/>
        </w:rPr>
        <w:t xml:space="preserve"> </w:t>
      </w:r>
      <w:r w:rsidRPr="00983559">
        <w:rPr>
          <w:rFonts w:ascii="Times New Roman" w:hAnsi="Times New Roman" w:cs="Times New Roman"/>
          <w:b/>
          <w:sz w:val="32"/>
          <w:szCs w:val="32"/>
        </w:rPr>
        <w:t>YENİ KAYIT KILAVUZU</w:t>
      </w:r>
    </w:p>
    <w:p w:rsidR="00D30F75" w:rsidRPr="00983559" w:rsidRDefault="00D30F75" w:rsidP="008F70A1">
      <w:pPr>
        <w:jc w:val="both"/>
        <w:rPr>
          <w:rFonts w:ascii="Times New Roman" w:hAnsi="Times New Roman" w:cs="Times New Roman"/>
          <w:b/>
          <w:sz w:val="32"/>
          <w:szCs w:val="32"/>
        </w:rPr>
      </w:pPr>
    </w:p>
    <w:p w:rsidR="00D30F75" w:rsidRPr="00983559" w:rsidRDefault="00D30F75" w:rsidP="008F70A1">
      <w:pPr>
        <w:jc w:val="both"/>
        <w:rPr>
          <w:rFonts w:ascii="Times New Roman" w:hAnsi="Times New Roman" w:cs="Times New Roman"/>
          <w:b/>
          <w:sz w:val="32"/>
          <w:szCs w:val="32"/>
        </w:rPr>
      </w:pPr>
    </w:p>
    <w:p w:rsidR="00D30F75" w:rsidRPr="00983559" w:rsidRDefault="00D30F75" w:rsidP="008F70A1">
      <w:pPr>
        <w:jc w:val="both"/>
        <w:rPr>
          <w:rFonts w:ascii="Times New Roman" w:hAnsi="Times New Roman" w:cs="Times New Roman"/>
          <w:b/>
          <w:sz w:val="32"/>
          <w:szCs w:val="32"/>
        </w:rPr>
      </w:pPr>
    </w:p>
    <w:p w:rsidR="00E64189" w:rsidRPr="00983559" w:rsidRDefault="00E64189" w:rsidP="008F70A1">
      <w:pPr>
        <w:jc w:val="both"/>
        <w:rPr>
          <w:rFonts w:ascii="Times New Roman" w:hAnsi="Times New Roman" w:cs="Times New Roman"/>
          <w:b/>
          <w:sz w:val="32"/>
          <w:szCs w:val="32"/>
        </w:rPr>
      </w:pPr>
    </w:p>
    <w:p w:rsidR="00275CEF" w:rsidRDefault="00D30F75" w:rsidP="00275CEF">
      <w:pPr>
        <w:spacing w:after="0" w:line="0" w:lineRule="atLeast"/>
        <w:ind w:right="4"/>
        <w:jc w:val="center"/>
        <w:rPr>
          <w:rFonts w:ascii="Times New Roman" w:eastAsia="Times New Roman" w:hAnsi="Times New Roman" w:cs="Times New Roman"/>
          <w:b/>
          <w:sz w:val="28"/>
          <w:szCs w:val="20"/>
          <w:lang w:eastAsia="tr-TR"/>
        </w:rPr>
      </w:pPr>
      <w:r w:rsidRPr="00983559">
        <w:rPr>
          <w:rFonts w:ascii="Times New Roman" w:eastAsia="Times New Roman" w:hAnsi="Times New Roman" w:cs="Times New Roman"/>
          <w:b/>
          <w:sz w:val="28"/>
          <w:szCs w:val="20"/>
          <w:lang w:eastAsia="tr-TR"/>
        </w:rPr>
        <w:t>Hayat Boyu Öğrenme Genel Müdürlüğü</w:t>
      </w:r>
    </w:p>
    <w:p w:rsidR="00275CEF" w:rsidRDefault="00275CEF" w:rsidP="00275CEF">
      <w:pPr>
        <w:spacing w:after="0" w:line="0" w:lineRule="atLeast"/>
        <w:ind w:right="4"/>
        <w:jc w:val="center"/>
        <w:rPr>
          <w:rFonts w:ascii="Times New Roman" w:eastAsia="Times New Roman" w:hAnsi="Times New Roman" w:cs="Times New Roman"/>
          <w:b/>
          <w:sz w:val="28"/>
          <w:szCs w:val="20"/>
          <w:lang w:eastAsia="tr-TR"/>
        </w:rPr>
      </w:pPr>
      <w:r>
        <w:rPr>
          <w:rFonts w:ascii="Times New Roman" w:eastAsia="Times New Roman" w:hAnsi="Times New Roman" w:cs="Times New Roman"/>
          <w:b/>
          <w:sz w:val="28"/>
          <w:szCs w:val="20"/>
          <w:lang w:eastAsia="tr-TR"/>
        </w:rPr>
        <w:t>Açık Öğretim Daire Başkanlığı</w:t>
      </w:r>
    </w:p>
    <w:p w:rsidR="00D30F75" w:rsidRPr="00983559" w:rsidRDefault="00D30F75" w:rsidP="00275CEF">
      <w:pPr>
        <w:spacing w:after="0" w:line="0" w:lineRule="atLeast"/>
        <w:ind w:right="4"/>
        <w:jc w:val="center"/>
        <w:rPr>
          <w:rFonts w:ascii="Times New Roman" w:eastAsia="Times New Roman" w:hAnsi="Times New Roman" w:cs="Times New Roman"/>
          <w:b/>
          <w:sz w:val="28"/>
          <w:szCs w:val="20"/>
          <w:lang w:eastAsia="tr-TR"/>
        </w:rPr>
      </w:pPr>
      <w:r w:rsidRPr="00983559">
        <w:rPr>
          <w:rFonts w:ascii="Times New Roman" w:eastAsia="Times New Roman" w:hAnsi="Times New Roman" w:cs="Times New Roman"/>
          <w:b/>
          <w:sz w:val="28"/>
          <w:szCs w:val="20"/>
          <w:lang w:eastAsia="tr-TR"/>
        </w:rPr>
        <w:t>Açık Öğretim Lisesi Müdürlüğü</w:t>
      </w:r>
    </w:p>
    <w:p w:rsidR="00CD572D" w:rsidRPr="00983559" w:rsidRDefault="00CD572D" w:rsidP="008F70A1">
      <w:pPr>
        <w:spacing w:after="0" w:line="0" w:lineRule="atLeast"/>
        <w:ind w:left="2580"/>
        <w:jc w:val="both"/>
        <w:rPr>
          <w:rFonts w:ascii="Times New Roman" w:eastAsia="Times New Roman" w:hAnsi="Times New Roman" w:cs="Times New Roman"/>
          <w:b/>
          <w:sz w:val="28"/>
          <w:szCs w:val="20"/>
          <w:lang w:eastAsia="tr-TR"/>
        </w:rPr>
      </w:pPr>
    </w:p>
    <w:p w:rsidR="00325996" w:rsidRPr="00983559" w:rsidRDefault="00325996" w:rsidP="008F70A1">
      <w:pPr>
        <w:jc w:val="both"/>
        <w:rPr>
          <w:rFonts w:ascii="Times New Roman" w:hAnsi="Times New Roman" w:cs="Times New Roman"/>
          <w:b/>
          <w:sz w:val="32"/>
          <w:szCs w:val="32"/>
        </w:rPr>
      </w:pPr>
    </w:p>
    <w:p w:rsidR="00A45273" w:rsidRDefault="00302715" w:rsidP="000C6B5A">
      <w:pPr>
        <w:spacing w:after="0" w:line="278" w:lineRule="auto"/>
        <w:ind w:left="4" w:firstLine="851"/>
        <w:jc w:val="center"/>
        <w:rPr>
          <w:rFonts w:ascii="Times New Roman" w:eastAsia="Times New Roman" w:hAnsi="Times New Roman" w:cs="Times New Roman"/>
          <w:b/>
          <w:sz w:val="24"/>
        </w:rPr>
      </w:pPr>
      <w:r w:rsidRPr="00140ADC">
        <w:rPr>
          <w:rFonts w:ascii="Times New Roman" w:eastAsia="Times New Roman" w:hAnsi="Times New Roman" w:cs="Times New Roman"/>
          <w:b/>
          <w:sz w:val="24"/>
        </w:rPr>
        <w:t>Bu kılavuzda yeni kayıt işlemleri ile ilgili hususlar yer almaktadır. Yeni kayıt işlemine başlamadan önce kılavuzu mutlaka okuyunuz.</w:t>
      </w:r>
    </w:p>
    <w:p w:rsidR="003671AB" w:rsidRPr="00A45273" w:rsidRDefault="003671AB" w:rsidP="00A45273">
      <w:pPr>
        <w:jc w:val="right"/>
        <w:rPr>
          <w:rFonts w:ascii="Times New Roman" w:eastAsia="Times New Roman" w:hAnsi="Times New Roman" w:cs="Times New Roman"/>
          <w:sz w:val="24"/>
        </w:rPr>
      </w:pPr>
    </w:p>
    <w:sdt>
      <w:sdtPr>
        <w:rPr>
          <w:rFonts w:asciiTheme="minorHAnsi" w:eastAsiaTheme="minorHAnsi" w:hAnsiTheme="minorHAnsi" w:cstheme="minorBidi"/>
          <w:b w:val="0"/>
          <w:bCs w:val="0"/>
          <w:sz w:val="22"/>
          <w:szCs w:val="22"/>
          <w:lang w:eastAsia="en-US"/>
        </w:rPr>
        <w:id w:val="-820586794"/>
        <w:docPartObj>
          <w:docPartGallery w:val="Table of Contents"/>
          <w:docPartUnique/>
        </w:docPartObj>
      </w:sdtPr>
      <w:sdtEndPr/>
      <w:sdtContent>
        <w:p w:rsidR="00447E84" w:rsidRDefault="00447E84" w:rsidP="00DA6518">
          <w:pPr>
            <w:pStyle w:val="TBal"/>
            <w:numPr>
              <w:ilvl w:val="0"/>
              <w:numId w:val="0"/>
            </w:numPr>
            <w:ind w:left="426"/>
          </w:pPr>
          <w:r>
            <w:t>İçindekiler</w:t>
          </w:r>
        </w:p>
        <w:p w:rsidR="00CA2982" w:rsidRDefault="00447E84">
          <w:pPr>
            <w:pStyle w:val="T1"/>
            <w:rPr>
              <w:rFonts w:eastAsiaTheme="minorEastAsia"/>
              <w:b w:val="0"/>
              <w:lang w:eastAsia="tr-TR"/>
            </w:rPr>
          </w:pPr>
          <w:r>
            <w:fldChar w:fldCharType="begin"/>
          </w:r>
          <w:r>
            <w:instrText xml:space="preserve"> TOC \o "1-3" \h \z \u </w:instrText>
          </w:r>
          <w:r>
            <w:fldChar w:fldCharType="separate"/>
          </w:r>
          <w:hyperlink w:anchor="_Toc175569881" w:history="1">
            <w:r w:rsidR="00CA2982" w:rsidRPr="00BD2107">
              <w:rPr>
                <w:rStyle w:val="Kpr"/>
              </w:rPr>
              <w:t>1.</w:t>
            </w:r>
            <w:r w:rsidR="00CA2982">
              <w:rPr>
                <w:rFonts w:eastAsiaTheme="minorEastAsia"/>
                <w:b w:val="0"/>
                <w:lang w:eastAsia="tr-TR"/>
              </w:rPr>
              <w:tab/>
            </w:r>
            <w:r w:rsidR="00CA2982" w:rsidRPr="00BD2107">
              <w:rPr>
                <w:rStyle w:val="Kpr"/>
              </w:rPr>
              <w:t>BAŞVURU</w:t>
            </w:r>
            <w:r w:rsidR="00CA2982">
              <w:rPr>
                <w:webHidden/>
              </w:rPr>
              <w:tab/>
            </w:r>
            <w:r w:rsidR="00CA2982">
              <w:rPr>
                <w:webHidden/>
              </w:rPr>
              <w:fldChar w:fldCharType="begin"/>
            </w:r>
            <w:r w:rsidR="00CA2982">
              <w:rPr>
                <w:webHidden/>
              </w:rPr>
              <w:instrText xml:space="preserve"> PAGEREF _Toc175569881 \h </w:instrText>
            </w:r>
            <w:r w:rsidR="00CA2982">
              <w:rPr>
                <w:webHidden/>
              </w:rPr>
            </w:r>
            <w:r w:rsidR="00CA2982">
              <w:rPr>
                <w:webHidden/>
              </w:rPr>
              <w:fldChar w:fldCharType="separate"/>
            </w:r>
            <w:r w:rsidR="00CA2982">
              <w:rPr>
                <w:webHidden/>
              </w:rPr>
              <w:t>4</w:t>
            </w:r>
            <w:r w:rsidR="00CA2982">
              <w:rPr>
                <w:webHidden/>
              </w:rPr>
              <w:fldChar w:fldCharType="end"/>
            </w:r>
          </w:hyperlink>
        </w:p>
        <w:p w:rsidR="00CA2982" w:rsidRDefault="00C13AB8">
          <w:pPr>
            <w:pStyle w:val="T2"/>
            <w:rPr>
              <w:rFonts w:eastAsiaTheme="minorEastAsia"/>
              <w:noProof/>
              <w:lang w:eastAsia="tr-TR"/>
            </w:rPr>
          </w:pPr>
          <w:hyperlink w:anchor="_Toc175569882" w:history="1">
            <w:r w:rsidR="00CA2982" w:rsidRPr="00BD2107">
              <w:rPr>
                <w:rStyle w:val="Kpr"/>
                <w:noProof/>
              </w:rPr>
              <w:t>1.1.</w:t>
            </w:r>
            <w:r w:rsidR="00CA2982">
              <w:rPr>
                <w:rFonts w:eastAsiaTheme="minorEastAsia"/>
                <w:noProof/>
                <w:lang w:eastAsia="tr-TR"/>
              </w:rPr>
              <w:tab/>
            </w:r>
            <w:r w:rsidR="00CA2982" w:rsidRPr="00BD2107">
              <w:rPr>
                <w:rStyle w:val="Kpr"/>
                <w:noProof/>
              </w:rPr>
              <w:t>Yeni Kayıt</w:t>
            </w:r>
            <w:r w:rsidR="00CA2982">
              <w:rPr>
                <w:noProof/>
                <w:webHidden/>
              </w:rPr>
              <w:tab/>
            </w:r>
            <w:r w:rsidR="00CA2982">
              <w:rPr>
                <w:noProof/>
                <w:webHidden/>
              </w:rPr>
              <w:fldChar w:fldCharType="begin"/>
            </w:r>
            <w:r w:rsidR="00CA2982">
              <w:rPr>
                <w:noProof/>
                <w:webHidden/>
              </w:rPr>
              <w:instrText xml:space="preserve"> PAGEREF _Toc175569882 \h </w:instrText>
            </w:r>
            <w:r w:rsidR="00CA2982">
              <w:rPr>
                <w:noProof/>
                <w:webHidden/>
              </w:rPr>
            </w:r>
            <w:r w:rsidR="00CA2982">
              <w:rPr>
                <w:noProof/>
                <w:webHidden/>
              </w:rPr>
              <w:fldChar w:fldCharType="separate"/>
            </w:r>
            <w:r w:rsidR="00CA2982">
              <w:rPr>
                <w:noProof/>
                <w:webHidden/>
              </w:rPr>
              <w:t>4</w:t>
            </w:r>
            <w:r w:rsidR="00CA2982">
              <w:rPr>
                <w:noProof/>
                <w:webHidden/>
              </w:rPr>
              <w:fldChar w:fldCharType="end"/>
            </w:r>
          </w:hyperlink>
        </w:p>
        <w:p w:rsidR="00CA2982" w:rsidRDefault="00C13AB8">
          <w:pPr>
            <w:pStyle w:val="T2"/>
            <w:rPr>
              <w:rFonts w:eastAsiaTheme="minorEastAsia"/>
              <w:noProof/>
              <w:lang w:eastAsia="tr-TR"/>
            </w:rPr>
          </w:pPr>
          <w:hyperlink w:anchor="_Toc175569883" w:history="1">
            <w:r w:rsidR="00CA2982" w:rsidRPr="00BD2107">
              <w:rPr>
                <w:rStyle w:val="Kpr"/>
                <w:noProof/>
              </w:rPr>
              <w:t>1.2.</w:t>
            </w:r>
            <w:r w:rsidR="00CA2982">
              <w:rPr>
                <w:rFonts w:eastAsiaTheme="minorEastAsia"/>
                <w:noProof/>
                <w:lang w:eastAsia="tr-TR"/>
              </w:rPr>
              <w:tab/>
            </w:r>
            <w:r w:rsidR="00CA2982" w:rsidRPr="00BD2107">
              <w:rPr>
                <w:rStyle w:val="Kpr"/>
                <w:noProof/>
              </w:rPr>
              <w:t>Başvuru Tarihi</w:t>
            </w:r>
            <w:r w:rsidR="00CA2982">
              <w:rPr>
                <w:noProof/>
                <w:webHidden/>
              </w:rPr>
              <w:tab/>
            </w:r>
            <w:r w:rsidR="00CA2982">
              <w:rPr>
                <w:noProof/>
                <w:webHidden/>
              </w:rPr>
              <w:fldChar w:fldCharType="begin"/>
            </w:r>
            <w:r w:rsidR="00CA2982">
              <w:rPr>
                <w:noProof/>
                <w:webHidden/>
              </w:rPr>
              <w:instrText xml:space="preserve"> PAGEREF _Toc175569883 \h </w:instrText>
            </w:r>
            <w:r w:rsidR="00CA2982">
              <w:rPr>
                <w:noProof/>
                <w:webHidden/>
              </w:rPr>
            </w:r>
            <w:r w:rsidR="00CA2982">
              <w:rPr>
                <w:noProof/>
                <w:webHidden/>
              </w:rPr>
              <w:fldChar w:fldCharType="separate"/>
            </w:r>
            <w:r w:rsidR="00CA2982">
              <w:rPr>
                <w:noProof/>
                <w:webHidden/>
              </w:rPr>
              <w:t>4</w:t>
            </w:r>
            <w:r w:rsidR="00CA2982">
              <w:rPr>
                <w:noProof/>
                <w:webHidden/>
              </w:rPr>
              <w:fldChar w:fldCharType="end"/>
            </w:r>
          </w:hyperlink>
        </w:p>
        <w:p w:rsidR="00CA2982" w:rsidRDefault="00C13AB8">
          <w:pPr>
            <w:pStyle w:val="T2"/>
            <w:rPr>
              <w:rFonts w:eastAsiaTheme="minorEastAsia"/>
              <w:noProof/>
              <w:lang w:eastAsia="tr-TR"/>
            </w:rPr>
          </w:pPr>
          <w:hyperlink w:anchor="_Toc175569884" w:history="1">
            <w:r w:rsidR="00CA2982" w:rsidRPr="00BD2107">
              <w:rPr>
                <w:rStyle w:val="Kpr"/>
                <w:noProof/>
              </w:rPr>
              <w:t>1.3.</w:t>
            </w:r>
            <w:r w:rsidR="00CA2982">
              <w:rPr>
                <w:rFonts w:eastAsiaTheme="minorEastAsia"/>
                <w:noProof/>
                <w:lang w:eastAsia="tr-TR"/>
              </w:rPr>
              <w:tab/>
            </w:r>
            <w:r w:rsidR="00CA2982" w:rsidRPr="00BD2107">
              <w:rPr>
                <w:rStyle w:val="Kpr"/>
                <w:noProof/>
              </w:rPr>
              <w:t>Başvuru Yeri</w:t>
            </w:r>
            <w:r w:rsidR="00CA2982">
              <w:rPr>
                <w:noProof/>
                <w:webHidden/>
              </w:rPr>
              <w:tab/>
            </w:r>
            <w:r w:rsidR="00CA2982">
              <w:rPr>
                <w:noProof/>
                <w:webHidden/>
              </w:rPr>
              <w:fldChar w:fldCharType="begin"/>
            </w:r>
            <w:r w:rsidR="00CA2982">
              <w:rPr>
                <w:noProof/>
                <w:webHidden/>
              </w:rPr>
              <w:instrText xml:space="preserve"> PAGEREF _Toc175569884 \h </w:instrText>
            </w:r>
            <w:r w:rsidR="00CA2982">
              <w:rPr>
                <w:noProof/>
                <w:webHidden/>
              </w:rPr>
            </w:r>
            <w:r w:rsidR="00CA2982">
              <w:rPr>
                <w:noProof/>
                <w:webHidden/>
              </w:rPr>
              <w:fldChar w:fldCharType="separate"/>
            </w:r>
            <w:r w:rsidR="00CA2982">
              <w:rPr>
                <w:noProof/>
                <w:webHidden/>
              </w:rPr>
              <w:t>4</w:t>
            </w:r>
            <w:r w:rsidR="00CA2982">
              <w:rPr>
                <w:noProof/>
                <w:webHidden/>
              </w:rPr>
              <w:fldChar w:fldCharType="end"/>
            </w:r>
          </w:hyperlink>
        </w:p>
        <w:p w:rsidR="00CA2982" w:rsidRDefault="00C13AB8">
          <w:pPr>
            <w:pStyle w:val="T2"/>
            <w:rPr>
              <w:rFonts w:eastAsiaTheme="minorEastAsia"/>
              <w:noProof/>
              <w:lang w:eastAsia="tr-TR"/>
            </w:rPr>
          </w:pPr>
          <w:hyperlink w:anchor="_Toc175569885" w:history="1">
            <w:r w:rsidR="00CA2982" w:rsidRPr="00BD2107">
              <w:rPr>
                <w:rStyle w:val="Kpr"/>
                <w:noProof/>
              </w:rPr>
              <w:t>1.4.</w:t>
            </w:r>
            <w:r w:rsidR="00CA2982">
              <w:rPr>
                <w:rFonts w:eastAsiaTheme="minorEastAsia"/>
                <w:noProof/>
                <w:lang w:eastAsia="tr-TR"/>
              </w:rPr>
              <w:tab/>
            </w:r>
            <w:r w:rsidR="00CA2982" w:rsidRPr="00BD2107">
              <w:rPr>
                <w:rStyle w:val="Kpr"/>
                <w:noProof/>
              </w:rPr>
              <w:t>T.C. Kimlik Numarası Olmayan Öğrencilerin Başvuruları</w:t>
            </w:r>
            <w:r w:rsidR="00CA2982">
              <w:rPr>
                <w:noProof/>
                <w:webHidden/>
              </w:rPr>
              <w:tab/>
            </w:r>
            <w:r w:rsidR="00CA2982">
              <w:rPr>
                <w:noProof/>
                <w:webHidden/>
              </w:rPr>
              <w:fldChar w:fldCharType="begin"/>
            </w:r>
            <w:r w:rsidR="00CA2982">
              <w:rPr>
                <w:noProof/>
                <w:webHidden/>
              </w:rPr>
              <w:instrText xml:space="preserve"> PAGEREF _Toc175569885 \h </w:instrText>
            </w:r>
            <w:r w:rsidR="00CA2982">
              <w:rPr>
                <w:noProof/>
                <w:webHidden/>
              </w:rPr>
            </w:r>
            <w:r w:rsidR="00CA2982">
              <w:rPr>
                <w:noProof/>
                <w:webHidden/>
              </w:rPr>
              <w:fldChar w:fldCharType="separate"/>
            </w:r>
            <w:r w:rsidR="00CA2982">
              <w:rPr>
                <w:noProof/>
                <w:webHidden/>
              </w:rPr>
              <w:t>4</w:t>
            </w:r>
            <w:r w:rsidR="00CA2982">
              <w:rPr>
                <w:noProof/>
                <w:webHidden/>
              </w:rPr>
              <w:fldChar w:fldCharType="end"/>
            </w:r>
          </w:hyperlink>
        </w:p>
        <w:p w:rsidR="00CA2982" w:rsidRDefault="00C13AB8">
          <w:pPr>
            <w:pStyle w:val="T1"/>
            <w:rPr>
              <w:rFonts w:eastAsiaTheme="minorEastAsia"/>
              <w:b w:val="0"/>
              <w:lang w:eastAsia="tr-TR"/>
            </w:rPr>
          </w:pPr>
          <w:hyperlink w:anchor="_Toc175569886" w:history="1">
            <w:r w:rsidR="00CA2982" w:rsidRPr="00BD2107">
              <w:rPr>
                <w:rStyle w:val="Kpr"/>
              </w:rPr>
              <w:t>2.</w:t>
            </w:r>
            <w:r w:rsidR="00CA2982">
              <w:rPr>
                <w:rFonts w:eastAsiaTheme="minorEastAsia"/>
                <w:b w:val="0"/>
                <w:lang w:eastAsia="tr-TR"/>
              </w:rPr>
              <w:tab/>
            </w:r>
            <w:r w:rsidR="00CA2982" w:rsidRPr="00BD2107">
              <w:rPr>
                <w:rStyle w:val="Kpr"/>
              </w:rPr>
              <w:t>YENİ KAYIT ÜCRETİ</w:t>
            </w:r>
            <w:r w:rsidR="00CA2982">
              <w:rPr>
                <w:webHidden/>
              </w:rPr>
              <w:tab/>
            </w:r>
            <w:r w:rsidR="00CA2982">
              <w:rPr>
                <w:webHidden/>
              </w:rPr>
              <w:fldChar w:fldCharType="begin"/>
            </w:r>
            <w:r w:rsidR="00CA2982">
              <w:rPr>
                <w:webHidden/>
              </w:rPr>
              <w:instrText xml:space="preserve"> PAGEREF _Toc175569886 \h </w:instrText>
            </w:r>
            <w:r w:rsidR="00CA2982">
              <w:rPr>
                <w:webHidden/>
              </w:rPr>
            </w:r>
            <w:r w:rsidR="00CA2982">
              <w:rPr>
                <w:webHidden/>
              </w:rPr>
              <w:fldChar w:fldCharType="separate"/>
            </w:r>
            <w:r w:rsidR="00CA2982">
              <w:rPr>
                <w:webHidden/>
              </w:rPr>
              <w:t>4</w:t>
            </w:r>
            <w:r w:rsidR="00CA2982">
              <w:rPr>
                <w:webHidden/>
              </w:rPr>
              <w:fldChar w:fldCharType="end"/>
            </w:r>
          </w:hyperlink>
        </w:p>
        <w:p w:rsidR="00CA2982" w:rsidRDefault="00C13AB8">
          <w:pPr>
            <w:pStyle w:val="T2"/>
            <w:rPr>
              <w:rFonts w:eastAsiaTheme="minorEastAsia"/>
              <w:noProof/>
              <w:lang w:eastAsia="tr-TR"/>
            </w:rPr>
          </w:pPr>
          <w:hyperlink w:anchor="_Toc175569887" w:history="1">
            <w:r w:rsidR="00CA2982" w:rsidRPr="00BD2107">
              <w:rPr>
                <w:rStyle w:val="Kpr"/>
                <w:noProof/>
              </w:rPr>
              <w:t>2.1.</w:t>
            </w:r>
            <w:r w:rsidR="00CA2982">
              <w:rPr>
                <w:rFonts w:eastAsiaTheme="minorEastAsia"/>
                <w:noProof/>
                <w:lang w:eastAsia="tr-TR"/>
              </w:rPr>
              <w:tab/>
            </w:r>
            <w:r w:rsidR="00CA2982" w:rsidRPr="00BD2107">
              <w:rPr>
                <w:rStyle w:val="Kpr"/>
                <w:noProof/>
              </w:rPr>
              <w:t>Yeni Kayıt Ücret Ödeme İşlem Basamakları</w:t>
            </w:r>
            <w:r w:rsidR="00CA2982">
              <w:rPr>
                <w:noProof/>
                <w:webHidden/>
              </w:rPr>
              <w:tab/>
            </w:r>
            <w:r w:rsidR="00CA2982">
              <w:rPr>
                <w:noProof/>
                <w:webHidden/>
              </w:rPr>
              <w:fldChar w:fldCharType="begin"/>
            </w:r>
            <w:r w:rsidR="00CA2982">
              <w:rPr>
                <w:noProof/>
                <w:webHidden/>
              </w:rPr>
              <w:instrText xml:space="preserve"> PAGEREF _Toc175569887 \h </w:instrText>
            </w:r>
            <w:r w:rsidR="00CA2982">
              <w:rPr>
                <w:noProof/>
                <w:webHidden/>
              </w:rPr>
            </w:r>
            <w:r w:rsidR="00CA2982">
              <w:rPr>
                <w:noProof/>
                <w:webHidden/>
              </w:rPr>
              <w:fldChar w:fldCharType="separate"/>
            </w:r>
            <w:r w:rsidR="00CA2982">
              <w:rPr>
                <w:noProof/>
                <w:webHidden/>
              </w:rPr>
              <w:t>4</w:t>
            </w:r>
            <w:r w:rsidR="00CA2982">
              <w:rPr>
                <w:noProof/>
                <w:webHidden/>
              </w:rPr>
              <w:fldChar w:fldCharType="end"/>
            </w:r>
          </w:hyperlink>
        </w:p>
        <w:p w:rsidR="00CA2982" w:rsidRDefault="00C13AB8">
          <w:pPr>
            <w:pStyle w:val="T2"/>
            <w:rPr>
              <w:rFonts w:eastAsiaTheme="minorEastAsia"/>
              <w:noProof/>
              <w:lang w:eastAsia="tr-TR"/>
            </w:rPr>
          </w:pPr>
          <w:hyperlink w:anchor="_Toc175569888" w:history="1">
            <w:r w:rsidR="00CA2982" w:rsidRPr="00BD2107">
              <w:rPr>
                <w:rStyle w:val="Kpr"/>
                <w:noProof/>
              </w:rPr>
              <w:t>2.2.</w:t>
            </w:r>
            <w:r w:rsidR="00CA2982">
              <w:rPr>
                <w:rFonts w:eastAsiaTheme="minorEastAsia"/>
                <w:noProof/>
                <w:lang w:eastAsia="tr-TR"/>
              </w:rPr>
              <w:tab/>
            </w:r>
            <w:r w:rsidR="00CA2982" w:rsidRPr="00BD2107">
              <w:rPr>
                <w:rStyle w:val="Kpr"/>
                <w:noProof/>
              </w:rPr>
              <w:t>Yeni Kayıt Ücreti Muafiyet İşlem Basamakları</w:t>
            </w:r>
            <w:r w:rsidR="00CA2982">
              <w:rPr>
                <w:noProof/>
                <w:webHidden/>
              </w:rPr>
              <w:tab/>
            </w:r>
            <w:r w:rsidR="00CA2982">
              <w:rPr>
                <w:noProof/>
                <w:webHidden/>
              </w:rPr>
              <w:fldChar w:fldCharType="begin"/>
            </w:r>
            <w:r w:rsidR="00CA2982">
              <w:rPr>
                <w:noProof/>
                <w:webHidden/>
              </w:rPr>
              <w:instrText xml:space="preserve"> PAGEREF _Toc175569888 \h </w:instrText>
            </w:r>
            <w:r w:rsidR="00CA2982">
              <w:rPr>
                <w:noProof/>
                <w:webHidden/>
              </w:rPr>
            </w:r>
            <w:r w:rsidR="00CA2982">
              <w:rPr>
                <w:noProof/>
                <w:webHidden/>
              </w:rPr>
              <w:fldChar w:fldCharType="separate"/>
            </w:r>
            <w:r w:rsidR="00CA2982">
              <w:rPr>
                <w:noProof/>
                <w:webHidden/>
              </w:rPr>
              <w:t>5</w:t>
            </w:r>
            <w:r w:rsidR="00CA2982">
              <w:rPr>
                <w:noProof/>
                <w:webHidden/>
              </w:rPr>
              <w:fldChar w:fldCharType="end"/>
            </w:r>
          </w:hyperlink>
        </w:p>
        <w:p w:rsidR="00CA2982" w:rsidRDefault="00C13AB8">
          <w:pPr>
            <w:pStyle w:val="T1"/>
            <w:rPr>
              <w:rFonts w:eastAsiaTheme="minorEastAsia"/>
              <w:b w:val="0"/>
              <w:lang w:eastAsia="tr-TR"/>
            </w:rPr>
          </w:pPr>
          <w:hyperlink w:anchor="_Toc175569889" w:history="1">
            <w:r w:rsidR="00CA2982" w:rsidRPr="00BD2107">
              <w:rPr>
                <w:rStyle w:val="Kpr"/>
              </w:rPr>
              <w:t>3.</w:t>
            </w:r>
            <w:r w:rsidR="00CA2982">
              <w:rPr>
                <w:rFonts w:eastAsiaTheme="minorEastAsia"/>
                <w:b w:val="0"/>
                <w:lang w:eastAsia="tr-TR"/>
              </w:rPr>
              <w:tab/>
            </w:r>
            <w:r w:rsidR="00CA2982" w:rsidRPr="00BD2107">
              <w:rPr>
                <w:rStyle w:val="Kpr"/>
              </w:rPr>
              <w:t>AÇIK ÖĞRETİM LİSESİNE KİMLER KAYIT YAPTIRABİLİR?</w:t>
            </w:r>
            <w:r w:rsidR="00CA2982">
              <w:rPr>
                <w:webHidden/>
              </w:rPr>
              <w:tab/>
            </w:r>
            <w:r w:rsidR="00CA2982">
              <w:rPr>
                <w:webHidden/>
              </w:rPr>
              <w:fldChar w:fldCharType="begin"/>
            </w:r>
            <w:r w:rsidR="00CA2982">
              <w:rPr>
                <w:webHidden/>
              </w:rPr>
              <w:instrText xml:space="preserve"> PAGEREF _Toc175569889 \h </w:instrText>
            </w:r>
            <w:r w:rsidR="00CA2982">
              <w:rPr>
                <w:webHidden/>
              </w:rPr>
            </w:r>
            <w:r w:rsidR="00CA2982">
              <w:rPr>
                <w:webHidden/>
              </w:rPr>
              <w:fldChar w:fldCharType="separate"/>
            </w:r>
            <w:r w:rsidR="00CA2982">
              <w:rPr>
                <w:webHidden/>
              </w:rPr>
              <w:t>6</w:t>
            </w:r>
            <w:r w:rsidR="00CA2982">
              <w:rPr>
                <w:webHidden/>
              </w:rPr>
              <w:fldChar w:fldCharType="end"/>
            </w:r>
          </w:hyperlink>
        </w:p>
        <w:p w:rsidR="00CA2982" w:rsidRDefault="00C13AB8">
          <w:pPr>
            <w:pStyle w:val="T2"/>
            <w:rPr>
              <w:rFonts w:eastAsiaTheme="minorEastAsia"/>
              <w:noProof/>
              <w:lang w:eastAsia="tr-TR"/>
            </w:rPr>
          </w:pPr>
          <w:hyperlink w:anchor="_Toc175569890" w:history="1">
            <w:r w:rsidR="00CA2982" w:rsidRPr="00BD2107">
              <w:rPr>
                <w:rStyle w:val="Kpr"/>
                <w:rFonts w:eastAsia="Wingdings"/>
                <w:noProof/>
                <w:lang w:eastAsia="tr-TR"/>
              </w:rPr>
              <w:t>3.1.</w:t>
            </w:r>
            <w:r w:rsidR="00CA2982">
              <w:rPr>
                <w:rFonts w:eastAsiaTheme="minorEastAsia"/>
                <w:noProof/>
                <w:lang w:eastAsia="tr-TR"/>
              </w:rPr>
              <w:tab/>
            </w:r>
            <w:r w:rsidR="00CA2982" w:rsidRPr="00BD2107">
              <w:rPr>
                <w:rStyle w:val="Kpr"/>
                <w:noProof/>
              </w:rPr>
              <w:t>Meslekî</w:t>
            </w:r>
            <w:r w:rsidR="00CA2982" w:rsidRPr="00BD2107">
              <w:rPr>
                <w:rStyle w:val="Kpr"/>
                <w:rFonts w:eastAsia="Wingdings"/>
                <w:noProof/>
                <w:lang w:eastAsia="tr-TR"/>
              </w:rPr>
              <w:t xml:space="preserve"> Eğitim Merkezlerinde Kayıtlı Öğrenciler</w:t>
            </w:r>
            <w:r w:rsidR="00CA2982">
              <w:rPr>
                <w:noProof/>
                <w:webHidden/>
              </w:rPr>
              <w:tab/>
            </w:r>
            <w:r w:rsidR="00CA2982">
              <w:rPr>
                <w:noProof/>
                <w:webHidden/>
              </w:rPr>
              <w:fldChar w:fldCharType="begin"/>
            </w:r>
            <w:r w:rsidR="00CA2982">
              <w:rPr>
                <w:noProof/>
                <w:webHidden/>
              </w:rPr>
              <w:instrText xml:space="preserve"> PAGEREF _Toc175569890 \h </w:instrText>
            </w:r>
            <w:r w:rsidR="00CA2982">
              <w:rPr>
                <w:noProof/>
                <w:webHidden/>
              </w:rPr>
            </w:r>
            <w:r w:rsidR="00CA2982">
              <w:rPr>
                <w:noProof/>
                <w:webHidden/>
              </w:rPr>
              <w:fldChar w:fldCharType="separate"/>
            </w:r>
            <w:r w:rsidR="00CA2982">
              <w:rPr>
                <w:noProof/>
                <w:webHidden/>
              </w:rPr>
              <w:t>7</w:t>
            </w:r>
            <w:r w:rsidR="00CA2982">
              <w:rPr>
                <w:noProof/>
                <w:webHidden/>
              </w:rPr>
              <w:fldChar w:fldCharType="end"/>
            </w:r>
          </w:hyperlink>
        </w:p>
        <w:p w:rsidR="00CA2982" w:rsidRDefault="00C13AB8">
          <w:pPr>
            <w:pStyle w:val="T2"/>
            <w:rPr>
              <w:rFonts w:eastAsiaTheme="minorEastAsia"/>
              <w:noProof/>
              <w:lang w:eastAsia="tr-TR"/>
            </w:rPr>
          </w:pPr>
          <w:hyperlink w:anchor="_Toc175569891" w:history="1">
            <w:r w:rsidR="00CA2982" w:rsidRPr="00BD2107">
              <w:rPr>
                <w:rStyle w:val="Kpr"/>
                <w:noProof/>
              </w:rPr>
              <w:t>3.2.</w:t>
            </w:r>
            <w:r w:rsidR="00CA2982">
              <w:rPr>
                <w:rFonts w:eastAsiaTheme="minorEastAsia"/>
                <w:noProof/>
                <w:lang w:eastAsia="tr-TR"/>
              </w:rPr>
              <w:tab/>
            </w:r>
            <w:r w:rsidR="00CA2982" w:rsidRPr="00BD2107">
              <w:rPr>
                <w:rStyle w:val="Kpr"/>
                <w:noProof/>
              </w:rPr>
              <w:t>Özel Eğitim ve Rehberlik Hizmetleri Genel Müdürlüğü bünyesinde faaliyet gösteren okullarda kayıtlı öğrenciler</w:t>
            </w:r>
            <w:r w:rsidR="00CA2982">
              <w:rPr>
                <w:noProof/>
                <w:webHidden/>
              </w:rPr>
              <w:tab/>
            </w:r>
            <w:r w:rsidR="00CA2982">
              <w:rPr>
                <w:noProof/>
                <w:webHidden/>
              </w:rPr>
              <w:fldChar w:fldCharType="begin"/>
            </w:r>
            <w:r w:rsidR="00CA2982">
              <w:rPr>
                <w:noProof/>
                <w:webHidden/>
              </w:rPr>
              <w:instrText xml:space="preserve"> PAGEREF _Toc175569891 \h </w:instrText>
            </w:r>
            <w:r w:rsidR="00CA2982">
              <w:rPr>
                <w:noProof/>
                <w:webHidden/>
              </w:rPr>
            </w:r>
            <w:r w:rsidR="00CA2982">
              <w:rPr>
                <w:noProof/>
                <w:webHidden/>
              </w:rPr>
              <w:fldChar w:fldCharType="separate"/>
            </w:r>
            <w:r w:rsidR="00CA2982">
              <w:rPr>
                <w:noProof/>
                <w:webHidden/>
              </w:rPr>
              <w:t>7</w:t>
            </w:r>
            <w:r w:rsidR="00CA2982">
              <w:rPr>
                <w:noProof/>
                <w:webHidden/>
              </w:rPr>
              <w:fldChar w:fldCharType="end"/>
            </w:r>
          </w:hyperlink>
        </w:p>
        <w:p w:rsidR="00CA2982" w:rsidRDefault="00C13AB8">
          <w:pPr>
            <w:pStyle w:val="T1"/>
            <w:rPr>
              <w:rFonts w:eastAsiaTheme="minorEastAsia"/>
              <w:b w:val="0"/>
              <w:lang w:eastAsia="tr-TR"/>
            </w:rPr>
          </w:pPr>
          <w:hyperlink w:anchor="_Toc175569892" w:history="1">
            <w:r w:rsidR="00CA2982" w:rsidRPr="00BD2107">
              <w:rPr>
                <w:rStyle w:val="Kpr"/>
              </w:rPr>
              <w:t>4.</w:t>
            </w:r>
            <w:r w:rsidR="00CA2982">
              <w:rPr>
                <w:rFonts w:eastAsiaTheme="minorEastAsia"/>
                <w:b w:val="0"/>
                <w:lang w:eastAsia="tr-TR"/>
              </w:rPr>
              <w:tab/>
            </w:r>
            <w:r w:rsidR="00CA2982" w:rsidRPr="00BD2107">
              <w:rPr>
                <w:rStyle w:val="Kpr"/>
              </w:rPr>
              <w:t>YENİ KAYIT İÇİN GEREKLİ BELGELER</w:t>
            </w:r>
            <w:r w:rsidR="00CA2982">
              <w:rPr>
                <w:webHidden/>
              </w:rPr>
              <w:tab/>
            </w:r>
            <w:r w:rsidR="00CA2982">
              <w:rPr>
                <w:webHidden/>
              </w:rPr>
              <w:fldChar w:fldCharType="begin"/>
            </w:r>
            <w:r w:rsidR="00CA2982">
              <w:rPr>
                <w:webHidden/>
              </w:rPr>
              <w:instrText xml:space="preserve"> PAGEREF _Toc175569892 \h </w:instrText>
            </w:r>
            <w:r w:rsidR="00CA2982">
              <w:rPr>
                <w:webHidden/>
              </w:rPr>
            </w:r>
            <w:r w:rsidR="00CA2982">
              <w:rPr>
                <w:webHidden/>
              </w:rPr>
              <w:fldChar w:fldCharType="separate"/>
            </w:r>
            <w:r w:rsidR="00CA2982">
              <w:rPr>
                <w:webHidden/>
              </w:rPr>
              <w:t>8</w:t>
            </w:r>
            <w:r w:rsidR="00CA2982">
              <w:rPr>
                <w:webHidden/>
              </w:rPr>
              <w:fldChar w:fldCharType="end"/>
            </w:r>
          </w:hyperlink>
        </w:p>
        <w:p w:rsidR="00CA2982" w:rsidRDefault="00C13AB8">
          <w:pPr>
            <w:pStyle w:val="T2"/>
            <w:rPr>
              <w:rFonts w:eastAsiaTheme="minorEastAsia"/>
              <w:noProof/>
              <w:lang w:eastAsia="tr-TR"/>
            </w:rPr>
          </w:pPr>
          <w:hyperlink w:anchor="_Toc175569893" w:history="1">
            <w:r w:rsidR="00CA2982" w:rsidRPr="00BD2107">
              <w:rPr>
                <w:rStyle w:val="Kpr"/>
                <w:rFonts w:eastAsia="Times New Roman"/>
                <w:noProof/>
                <w:lang w:eastAsia="tr-TR"/>
              </w:rPr>
              <w:t>4.1.</w:t>
            </w:r>
            <w:r w:rsidR="00CA2982">
              <w:rPr>
                <w:rFonts w:eastAsiaTheme="minorEastAsia"/>
                <w:noProof/>
                <w:lang w:eastAsia="tr-TR"/>
              </w:rPr>
              <w:tab/>
            </w:r>
            <w:r w:rsidR="00CA2982" w:rsidRPr="00BD2107">
              <w:rPr>
                <w:rStyle w:val="Kpr"/>
                <w:rFonts w:eastAsia="Times New Roman"/>
                <w:noProof/>
                <w:lang w:eastAsia="tr-TR"/>
              </w:rPr>
              <w:t>e-Okulda Kaydı Olan Öğrenciler İçin Gerekli Belgeler</w:t>
            </w:r>
            <w:r w:rsidR="00CA2982">
              <w:rPr>
                <w:noProof/>
                <w:webHidden/>
              </w:rPr>
              <w:tab/>
            </w:r>
            <w:r w:rsidR="00CA2982">
              <w:rPr>
                <w:noProof/>
                <w:webHidden/>
              </w:rPr>
              <w:fldChar w:fldCharType="begin"/>
            </w:r>
            <w:r w:rsidR="00CA2982">
              <w:rPr>
                <w:noProof/>
                <w:webHidden/>
              </w:rPr>
              <w:instrText xml:space="preserve"> PAGEREF _Toc175569893 \h </w:instrText>
            </w:r>
            <w:r w:rsidR="00CA2982">
              <w:rPr>
                <w:noProof/>
                <w:webHidden/>
              </w:rPr>
            </w:r>
            <w:r w:rsidR="00CA2982">
              <w:rPr>
                <w:noProof/>
                <w:webHidden/>
              </w:rPr>
              <w:fldChar w:fldCharType="separate"/>
            </w:r>
            <w:r w:rsidR="00CA2982">
              <w:rPr>
                <w:noProof/>
                <w:webHidden/>
              </w:rPr>
              <w:t>8</w:t>
            </w:r>
            <w:r w:rsidR="00CA2982">
              <w:rPr>
                <w:noProof/>
                <w:webHidden/>
              </w:rPr>
              <w:fldChar w:fldCharType="end"/>
            </w:r>
          </w:hyperlink>
        </w:p>
        <w:p w:rsidR="00CA2982" w:rsidRDefault="00C13AB8">
          <w:pPr>
            <w:pStyle w:val="T2"/>
            <w:rPr>
              <w:rFonts w:eastAsiaTheme="minorEastAsia"/>
              <w:noProof/>
              <w:lang w:eastAsia="tr-TR"/>
            </w:rPr>
          </w:pPr>
          <w:hyperlink w:anchor="_Toc175569894" w:history="1">
            <w:r w:rsidR="00CA2982" w:rsidRPr="00BD2107">
              <w:rPr>
                <w:rStyle w:val="Kpr"/>
                <w:noProof/>
              </w:rPr>
              <w:t>4.2.</w:t>
            </w:r>
            <w:r w:rsidR="00CA2982">
              <w:rPr>
                <w:rFonts w:eastAsiaTheme="minorEastAsia"/>
                <w:noProof/>
                <w:lang w:eastAsia="tr-TR"/>
              </w:rPr>
              <w:tab/>
            </w:r>
            <w:r w:rsidR="00CA2982" w:rsidRPr="00BD2107">
              <w:rPr>
                <w:rStyle w:val="Kpr"/>
                <w:noProof/>
              </w:rPr>
              <w:t>e-Okulda Kaydı Olmayan Öğrenciler İçin Gerekli Belgeler</w:t>
            </w:r>
            <w:r w:rsidR="00CA2982">
              <w:rPr>
                <w:noProof/>
                <w:webHidden/>
              </w:rPr>
              <w:tab/>
            </w:r>
            <w:r w:rsidR="00CA2982">
              <w:rPr>
                <w:noProof/>
                <w:webHidden/>
              </w:rPr>
              <w:fldChar w:fldCharType="begin"/>
            </w:r>
            <w:r w:rsidR="00CA2982">
              <w:rPr>
                <w:noProof/>
                <w:webHidden/>
              </w:rPr>
              <w:instrText xml:space="preserve"> PAGEREF _Toc175569894 \h </w:instrText>
            </w:r>
            <w:r w:rsidR="00CA2982">
              <w:rPr>
                <w:noProof/>
                <w:webHidden/>
              </w:rPr>
            </w:r>
            <w:r w:rsidR="00CA2982">
              <w:rPr>
                <w:noProof/>
                <w:webHidden/>
              </w:rPr>
              <w:fldChar w:fldCharType="separate"/>
            </w:r>
            <w:r w:rsidR="00CA2982">
              <w:rPr>
                <w:noProof/>
                <w:webHidden/>
              </w:rPr>
              <w:t>9</w:t>
            </w:r>
            <w:r w:rsidR="00CA2982">
              <w:rPr>
                <w:noProof/>
                <w:webHidden/>
              </w:rPr>
              <w:fldChar w:fldCharType="end"/>
            </w:r>
          </w:hyperlink>
        </w:p>
        <w:p w:rsidR="00CA2982" w:rsidRDefault="00C13AB8">
          <w:pPr>
            <w:pStyle w:val="T3"/>
            <w:tabs>
              <w:tab w:val="left" w:pos="1320"/>
            </w:tabs>
            <w:rPr>
              <w:rFonts w:eastAsiaTheme="minorEastAsia"/>
              <w:noProof/>
              <w:lang w:eastAsia="tr-TR"/>
            </w:rPr>
          </w:pPr>
          <w:hyperlink w:anchor="_Toc175569895" w:history="1">
            <w:r w:rsidR="00CA2982" w:rsidRPr="00BD2107">
              <w:rPr>
                <w:rStyle w:val="Kpr"/>
                <w:noProof/>
              </w:rPr>
              <w:t>4.2.1.</w:t>
            </w:r>
            <w:r w:rsidR="00CA2982">
              <w:rPr>
                <w:rFonts w:eastAsiaTheme="minorEastAsia"/>
                <w:noProof/>
                <w:lang w:eastAsia="tr-TR"/>
              </w:rPr>
              <w:tab/>
            </w:r>
            <w:r w:rsidR="00CA2982" w:rsidRPr="00BD2107">
              <w:rPr>
                <w:rStyle w:val="Kpr"/>
                <w:noProof/>
              </w:rPr>
              <w:t>İlköğretim okulu veya Ortaokul Mezunu Olan Öğrencilerden</w:t>
            </w:r>
            <w:r w:rsidR="00CA2982">
              <w:rPr>
                <w:noProof/>
                <w:webHidden/>
              </w:rPr>
              <w:tab/>
            </w:r>
            <w:r w:rsidR="00CA2982">
              <w:rPr>
                <w:noProof/>
                <w:webHidden/>
              </w:rPr>
              <w:fldChar w:fldCharType="begin"/>
            </w:r>
            <w:r w:rsidR="00CA2982">
              <w:rPr>
                <w:noProof/>
                <w:webHidden/>
              </w:rPr>
              <w:instrText xml:space="preserve"> PAGEREF _Toc175569895 \h </w:instrText>
            </w:r>
            <w:r w:rsidR="00CA2982">
              <w:rPr>
                <w:noProof/>
                <w:webHidden/>
              </w:rPr>
            </w:r>
            <w:r w:rsidR="00CA2982">
              <w:rPr>
                <w:noProof/>
                <w:webHidden/>
              </w:rPr>
              <w:fldChar w:fldCharType="separate"/>
            </w:r>
            <w:r w:rsidR="00CA2982">
              <w:rPr>
                <w:noProof/>
                <w:webHidden/>
              </w:rPr>
              <w:t>9</w:t>
            </w:r>
            <w:r w:rsidR="00CA2982">
              <w:rPr>
                <w:noProof/>
                <w:webHidden/>
              </w:rPr>
              <w:fldChar w:fldCharType="end"/>
            </w:r>
          </w:hyperlink>
        </w:p>
        <w:p w:rsidR="00CA2982" w:rsidRDefault="00C13AB8">
          <w:pPr>
            <w:pStyle w:val="T3"/>
            <w:tabs>
              <w:tab w:val="left" w:pos="1320"/>
            </w:tabs>
            <w:rPr>
              <w:rFonts w:eastAsiaTheme="minorEastAsia"/>
              <w:noProof/>
              <w:lang w:eastAsia="tr-TR"/>
            </w:rPr>
          </w:pPr>
          <w:hyperlink w:anchor="_Toc175569896" w:history="1">
            <w:r w:rsidR="00CA2982" w:rsidRPr="00BD2107">
              <w:rPr>
                <w:rStyle w:val="Kpr"/>
                <w:noProof/>
              </w:rPr>
              <w:t>4.2.2.</w:t>
            </w:r>
            <w:r w:rsidR="00CA2982">
              <w:rPr>
                <w:rFonts w:eastAsiaTheme="minorEastAsia"/>
                <w:noProof/>
                <w:lang w:eastAsia="tr-TR"/>
              </w:rPr>
              <w:tab/>
            </w:r>
            <w:r w:rsidR="00CA2982" w:rsidRPr="00BD2107">
              <w:rPr>
                <w:rStyle w:val="Kpr"/>
                <w:noProof/>
              </w:rPr>
              <w:t>Ortaöğretim Ara Sınıflarından Ayrılan Öğrencilerden</w:t>
            </w:r>
            <w:r w:rsidR="00CA2982">
              <w:rPr>
                <w:noProof/>
                <w:webHidden/>
              </w:rPr>
              <w:tab/>
            </w:r>
            <w:r w:rsidR="00CA2982">
              <w:rPr>
                <w:noProof/>
                <w:webHidden/>
              </w:rPr>
              <w:fldChar w:fldCharType="begin"/>
            </w:r>
            <w:r w:rsidR="00CA2982">
              <w:rPr>
                <w:noProof/>
                <w:webHidden/>
              </w:rPr>
              <w:instrText xml:space="preserve"> PAGEREF _Toc175569896 \h </w:instrText>
            </w:r>
            <w:r w:rsidR="00CA2982">
              <w:rPr>
                <w:noProof/>
                <w:webHidden/>
              </w:rPr>
            </w:r>
            <w:r w:rsidR="00CA2982">
              <w:rPr>
                <w:noProof/>
                <w:webHidden/>
              </w:rPr>
              <w:fldChar w:fldCharType="separate"/>
            </w:r>
            <w:r w:rsidR="00CA2982">
              <w:rPr>
                <w:noProof/>
                <w:webHidden/>
              </w:rPr>
              <w:t>9</w:t>
            </w:r>
            <w:r w:rsidR="00CA2982">
              <w:rPr>
                <w:noProof/>
                <w:webHidden/>
              </w:rPr>
              <w:fldChar w:fldCharType="end"/>
            </w:r>
          </w:hyperlink>
        </w:p>
        <w:p w:rsidR="00CA2982" w:rsidRDefault="00C13AB8">
          <w:pPr>
            <w:pStyle w:val="T3"/>
            <w:tabs>
              <w:tab w:val="left" w:pos="1320"/>
            </w:tabs>
            <w:rPr>
              <w:rFonts w:eastAsiaTheme="minorEastAsia"/>
              <w:noProof/>
              <w:lang w:eastAsia="tr-TR"/>
            </w:rPr>
          </w:pPr>
          <w:hyperlink w:anchor="_Toc175569897" w:history="1">
            <w:r w:rsidR="00CA2982" w:rsidRPr="00BD2107">
              <w:rPr>
                <w:rStyle w:val="Kpr"/>
                <w:noProof/>
              </w:rPr>
              <w:t>4.2.3.</w:t>
            </w:r>
            <w:r w:rsidR="00CA2982">
              <w:rPr>
                <w:rFonts w:eastAsiaTheme="minorEastAsia"/>
                <w:noProof/>
                <w:lang w:eastAsia="tr-TR"/>
              </w:rPr>
              <w:tab/>
            </w:r>
            <w:r w:rsidR="00CA2982" w:rsidRPr="00BD2107">
              <w:rPr>
                <w:rStyle w:val="Kpr"/>
                <w:noProof/>
              </w:rPr>
              <w:t>Ortaöğretim Kurumlarından/Yükseköğretim Kurumundan Mezun Olanlar İle Yükseköğretim Kurumundan Ayrılanlardan</w:t>
            </w:r>
            <w:r w:rsidR="00CA2982">
              <w:rPr>
                <w:noProof/>
                <w:webHidden/>
              </w:rPr>
              <w:tab/>
            </w:r>
            <w:r w:rsidR="00CA2982">
              <w:rPr>
                <w:noProof/>
                <w:webHidden/>
              </w:rPr>
              <w:fldChar w:fldCharType="begin"/>
            </w:r>
            <w:r w:rsidR="00CA2982">
              <w:rPr>
                <w:noProof/>
                <w:webHidden/>
              </w:rPr>
              <w:instrText xml:space="preserve"> PAGEREF _Toc175569897 \h </w:instrText>
            </w:r>
            <w:r w:rsidR="00CA2982">
              <w:rPr>
                <w:noProof/>
                <w:webHidden/>
              </w:rPr>
            </w:r>
            <w:r w:rsidR="00CA2982">
              <w:rPr>
                <w:noProof/>
                <w:webHidden/>
              </w:rPr>
              <w:fldChar w:fldCharType="separate"/>
            </w:r>
            <w:r w:rsidR="00CA2982">
              <w:rPr>
                <w:noProof/>
                <w:webHidden/>
              </w:rPr>
              <w:t>10</w:t>
            </w:r>
            <w:r w:rsidR="00CA2982">
              <w:rPr>
                <w:noProof/>
                <w:webHidden/>
              </w:rPr>
              <w:fldChar w:fldCharType="end"/>
            </w:r>
          </w:hyperlink>
        </w:p>
        <w:p w:rsidR="00CA2982" w:rsidRDefault="00C13AB8">
          <w:pPr>
            <w:pStyle w:val="T2"/>
            <w:rPr>
              <w:rFonts w:eastAsiaTheme="minorEastAsia"/>
              <w:noProof/>
              <w:lang w:eastAsia="tr-TR"/>
            </w:rPr>
          </w:pPr>
          <w:hyperlink w:anchor="_Toc175569898" w:history="1">
            <w:r w:rsidR="00CA2982" w:rsidRPr="00BD2107">
              <w:rPr>
                <w:rStyle w:val="Kpr"/>
                <w:noProof/>
              </w:rPr>
              <w:t>4.3.</w:t>
            </w:r>
            <w:r w:rsidR="00CA2982">
              <w:rPr>
                <w:rFonts w:eastAsiaTheme="minorEastAsia"/>
                <w:noProof/>
                <w:lang w:eastAsia="tr-TR"/>
              </w:rPr>
              <w:tab/>
            </w:r>
            <w:r w:rsidR="00CA2982" w:rsidRPr="00BD2107">
              <w:rPr>
                <w:rStyle w:val="Kpr"/>
                <w:noProof/>
              </w:rPr>
              <w:t>Yurt Dışında Öğrenim Görmüş Olan Öğrencilerden</w:t>
            </w:r>
            <w:r w:rsidR="00CA2982">
              <w:rPr>
                <w:noProof/>
                <w:webHidden/>
              </w:rPr>
              <w:tab/>
            </w:r>
            <w:r w:rsidR="00CA2982">
              <w:rPr>
                <w:noProof/>
                <w:webHidden/>
              </w:rPr>
              <w:fldChar w:fldCharType="begin"/>
            </w:r>
            <w:r w:rsidR="00CA2982">
              <w:rPr>
                <w:noProof/>
                <w:webHidden/>
              </w:rPr>
              <w:instrText xml:space="preserve"> PAGEREF _Toc175569898 \h </w:instrText>
            </w:r>
            <w:r w:rsidR="00CA2982">
              <w:rPr>
                <w:noProof/>
                <w:webHidden/>
              </w:rPr>
            </w:r>
            <w:r w:rsidR="00CA2982">
              <w:rPr>
                <w:noProof/>
                <w:webHidden/>
              </w:rPr>
              <w:fldChar w:fldCharType="separate"/>
            </w:r>
            <w:r w:rsidR="00CA2982">
              <w:rPr>
                <w:noProof/>
                <w:webHidden/>
              </w:rPr>
              <w:t>11</w:t>
            </w:r>
            <w:r w:rsidR="00CA2982">
              <w:rPr>
                <w:noProof/>
                <w:webHidden/>
              </w:rPr>
              <w:fldChar w:fldCharType="end"/>
            </w:r>
          </w:hyperlink>
        </w:p>
        <w:p w:rsidR="00CA2982" w:rsidRDefault="00C13AB8">
          <w:pPr>
            <w:pStyle w:val="T2"/>
            <w:rPr>
              <w:rFonts w:eastAsiaTheme="minorEastAsia"/>
              <w:noProof/>
              <w:lang w:eastAsia="tr-TR"/>
            </w:rPr>
          </w:pPr>
          <w:hyperlink w:anchor="_Toc175569899" w:history="1">
            <w:r w:rsidR="00CA2982" w:rsidRPr="00BD2107">
              <w:rPr>
                <w:rStyle w:val="Kpr"/>
                <w:noProof/>
              </w:rPr>
              <w:t>4.4.</w:t>
            </w:r>
            <w:r w:rsidR="00CA2982">
              <w:rPr>
                <w:rFonts w:eastAsiaTheme="minorEastAsia"/>
                <w:noProof/>
                <w:lang w:eastAsia="tr-TR"/>
              </w:rPr>
              <w:tab/>
            </w:r>
            <w:r w:rsidR="00CA2982" w:rsidRPr="00BD2107">
              <w:rPr>
                <w:rStyle w:val="Kpr"/>
                <w:noProof/>
              </w:rPr>
              <w:t>Tasdiknameli Form C İş ve İşlemleri</w:t>
            </w:r>
            <w:r w:rsidR="00CA2982">
              <w:rPr>
                <w:noProof/>
                <w:webHidden/>
              </w:rPr>
              <w:tab/>
            </w:r>
            <w:r w:rsidR="00CA2982">
              <w:rPr>
                <w:noProof/>
                <w:webHidden/>
              </w:rPr>
              <w:fldChar w:fldCharType="begin"/>
            </w:r>
            <w:r w:rsidR="00CA2982">
              <w:rPr>
                <w:noProof/>
                <w:webHidden/>
              </w:rPr>
              <w:instrText xml:space="preserve"> PAGEREF _Toc175569899 \h </w:instrText>
            </w:r>
            <w:r w:rsidR="00CA2982">
              <w:rPr>
                <w:noProof/>
                <w:webHidden/>
              </w:rPr>
            </w:r>
            <w:r w:rsidR="00CA2982">
              <w:rPr>
                <w:noProof/>
                <w:webHidden/>
              </w:rPr>
              <w:fldChar w:fldCharType="separate"/>
            </w:r>
            <w:r w:rsidR="00CA2982">
              <w:rPr>
                <w:noProof/>
                <w:webHidden/>
              </w:rPr>
              <w:t>11</w:t>
            </w:r>
            <w:r w:rsidR="00CA2982">
              <w:rPr>
                <w:noProof/>
                <w:webHidden/>
              </w:rPr>
              <w:fldChar w:fldCharType="end"/>
            </w:r>
          </w:hyperlink>
        </w:p>
        <w:p w:rsidR="00CA2982" w:rsidRDefault="00C13AB8">
          <w:pPr>
            <w:pStyle w:val="T3"/>
            <w:tabs>
              <w:tab w:val="left" w:pos="1320"/>
            </w:tabs>
            <w:rPr>
              <w:rFonts w:eastAsiaTheme="minorEastAsia"/>
              <w:noProof/>
              <w:lang w:eastAsia="tr-TR"/>
            </w:rPr>
          </w:pPr>
          <w:hyperlink w:anchor="_Toc175569900" w:history="1">
            <w:r w:rsidR="00CA2982" w:rsidRPr="00BD2107">
              <w:rPr>
                <w:rStyle w:val="Kpr"/>
                <w:noProof/>
                <w:lang w:eastAsia="tr-TR"/>
              </w:rPr>
              <w:t>4.4.1.</w:t>
            </w:r>
            <w:r w:rsidR="00CA2982">
              <w:rPr>
                <w:rFonts w:eastAsiaTheme="minorEastAsia"/>
                <w:noProof/>
                <w:lang w:eastAsia="tr-TR"/>
              </w:rPr>
              <w:tab/>
            </w:r>
            <w:r w:rsidR="00CA2982" w:rsidRPr="00BD2107">
              <w:rPr>
                <w:rStyle w:val="Kpr"/>
                <w:noProof/>
                <w:lang w:eastAsia="tr-TR"/>
              </w:rPr>
              <w:t>Açık Öğretim Lisesinden Tasdikname Alarak Ayrılan Öğrencilerden (Tasdiknameli Form C İşlemi)</w:t>
            </w:r>
            <w:r w:rsidR="00CA2982">
              <w:rPr>
                <w:noProof/>
                <w:webHidden/>
              </w:rPr>
              <w:tab/>
            </w:r>
            <w:r w:rsidR="00CA2982">
              <w:rPr>
                <w:noProof/>
                <w:webHidden/>
              </w:rPr>
              <w:fldChar w:fldCharType="begin"/>
            </w:r>
            <w:r w:rsidR="00CA2982">
              <w:rPr>
                <w:noProof/>
                <w:webHidden/>
              </w:rPr>
              <w:instrText xml:space="preserve"> PAGEREF _Toc175569900 \h </w:instrText>
            </w:r>
            <w:r w:rsidR="00CA2982">
              <w:rPr>
                <w:noProof/>
                <w:webHidden/>
              </w:rPr>
            </w:r>
            <w:r w:rsidR="00CA2982">
              <w:rPr>
                <w:noProof/>
                <w:webHidden/>
              </w:rPr>
              <w:fldChar w:fldCharType="separate"/>
            </w:r>
            <w:r w:rsidR="00CA2982">
              <w:rPr>
                <w:noProof/>
                <w:webHidden/>
              </w:rPr>
              <w:t>11</w:t>
            </w:r>
            <w:r w:rsidR="00CA2982">
              <w:rPr>
                <w:noProof/>
                <w:webHidden/>
              </w:rPr>
              <w:fldChar w:fldCharType="end"/>
            </w:r>
          </w:hyperlink>
        </w:p>
        <w:p w:rsidR="00CA2982" w:rsidRDefault="00C13AB8">
          <w:pPr>
            <w:pStyle w:val="T3"/>
            <w:tabs>
              <w:tab w:val="left" w:pos="1320"/>
            </w:tabs>
            <w:rPr>
              <w:rFonts w:eastAsiaTheme="minorEastAsia"/>
              <w:noProof/>
              <w:lang w:eastAsia="tr-TR"/>
            </w:rPr>
          </w:pPr>
          <w:hyperlink w:anchor="_Toc175569901" w:history="1">
            <w:r w:rsidR="00CA2982" w:rsidRPr="00BD2107">
              <w:rPr>
                <w:rStyle w:val="Kpr"/>
                <w:noProof/>
                <w:lang w:eastAsia="tr-TR"/>
              </w:rPr>
              <w:t>4.4.2.</w:t>
            </w:r>
            <w:r w:rsidR="00CA2982">
              <w:rPr>
                <w:rFonts w:eastAsiaTheme="minorEastAsia"/>
                <w:noProof/>
                <w:lang w:eastAsia="tr-TR"/>
              </w:rPr>
              <w:tab/>
            </w:r>
            <w:r w:rsidR="00CA2982" w:rsidRPr="00BD2107">
              <w:rPr>
                <w:rStyle w:val="Kpr"/>
                <w:noProof/>
                <w:lang w:eastAsia="tr-TR"/>
              </w:rPr>
              <w:t>Meslekî Açık Öğretim Lisesi veya Açık Öğretim İmam Hatip Lisesinden Tasdikname Almış Öğrencilerden (Tasdiknameli Form C İşlemi)</w:t>
            </w:r>
            <w:r w:rsidR="00CA2982">
              <w:rPr>
                <w:noProof/>
                <w:webHidden/>
              </w:rPr>
              <w:tab/>
            </w:r>
            <w:r w:rsidR="00CA2982">
              <w:rPr>
                <w:noProof/>
                <w:webHidden/>
              </w:rPr>
              <w:fldChar w:fldCharType="begin"/>
            </w:r>
            <w:r w:rsidR="00CA2982">
              <w:rPr>
                <w:noProof/>
                <w:webHidden/>
              </w:rPr>
              <w:instrText xml:space="preserve"> PAGEREF _Toc175569901 \h </w:instrText>
            </w:r>
            <w:r w:rsidR="00CA2982">
              <w:rPr>
                <w:noProof/>
                <w:webHidden/>
              </w:rPr>
            </w:r>
            <w:r w:rsidR="00CA2982">
              <w:rPr>
                <w:noProof/>
                <w:webHidden/>
              </w:rPr>
              <w:fldChar w:fldCharType="separate"/>
            </w:r>
            <w:r w:rsidR="00CA2982">
              <w:rPr>
                <w:noProof/>
                <w:webHidden/>
              </w:rPr>
              <w:t>12</w:t>
            </w:r>
            <w:r w:rsidR="00CA2982">
              <w:rPr>
                <w:noProof/>
                <w:webHidden/>
              </w:rPr>
              <w:fldChar w:fldCharType="end"/>
            </w:r>
          </w:hyperlink>
        </w:p>
        <w:p w:rsidR="00CA2982" w:rsidRDefault="00C13AB8">
          <w:pPr>
            <w:pStyle w:val="T2"/>
            <w:rPr>
              <w:rFonts w:eastAsiaTheme="minorEastAsia"/>
              <w:noProof/>
              <w:lang w:eastAsia="tr-TR"/>
            </w:rPr>
          </w:pPr>
          <w:hyperlink w:anchor="_Toc175569902" w:history="1">
            <w:r w:rsidR="00CA2982" w:rsidRPr="00BD2107">
              <w:rPr>
                <w:rStyle w:val="Kpr"/>
                <w:noProof/>
              </w:rPr>
              <w:t>4.5.</w:t>
            </w:r>
            <w:r w:rsidR="00CA2982">
              <w:rPr>
                <w:rFonts w:eastAsiaTheme="minorEastAsia"/>
                <w:noProof/>
                <w:lang w:eastAsia="tr-TR"/>
              </w:rPr>
              <w:tab/>
            </w:r>
            <w:r w:rsidR="00CA2982" w:rsidRPr="00BD2107">
              <w:rPr>
                <w:rStyle w:val="Kpr"/>
                <w:noProof/>
              </w:rPr>
              <w:t>Engel Durumu Olan Öğrenciler İçin Gerekli Belgeler</w:t>
            </w:r>
            <w:r w:rsidR="00CA2982">
              <w:rPr>
                <w:noProof/>
                <w:webHidden/>
              </w:rPr>
              <w:tab/>
            </w:r>
            <w:r w:rsidR="00CA2982">
              <w:rPr>
                <w:noProof/>
                <w:webHidden/>
              </w:rPr>
              <w:fldChar w:fldCharType="begin"/>
            </w:r>
            <w:r w:rsidR="00CA2982">
              <w:rPr>
                <w:noProof/>
                <w:webHidden/>
              </w:rPr>
              <w:instrText xml:space="preserve"> PAGEREF _Toc175569902 \h </w:instrText>
            </w:r>
            <w:r w:rsidR="00CA2982">
              <w:rPr>
                <w:noProof/>
                <w:webHidden/>
              </w:rPr>
            </w:r>
            <w:r w:rsidR="00CA2982">
              <w:rPr>
                <w:noProof/>
                <w:webHidden/>
              </w:rPr>
              <w:fldChar w:fldCharType="separate"/>
            </w:r>
            <w:r w:rsidR="00CA2982">
              <w:rPr>
                <w:noProof/>
                <w:webHidden/>
              </w:rPr>
              <w:t>12</w:t>
            </w:r>
            <w:r w:rsidR="00CA2982">
              <w:rPr>
                <w:noProof/>
                <w:webHidden/>
              </w:rPr>
              <w:fldChar w:fldCharType="end"/>
            </w:r>
          </w:hyperlink>
        </w:p>
        <w:p w:rsidR="00CA2982" w:rsidRDefault="00C13AB8">
          <w:pPr>
            <w:pStyle w:val="T2"/>
            <w:rPr>
              <w:rFonts w:eastAsiaTheme="minorEastAsia"/>
              <w:noProof/>
              <w:lang w:eastAsia="tr-TR"/>
            </w:rPr>
          </w:pPr>
          <w:hyperlink w:anchor="_Toc175569903" w:history="1">
            <w:r w:rsidR="00CA2982" w:rsidRPr="00BD2107">
              <w:rPr>
                <w:rStyle w:val="Kpr"/>
                <w:noProof/>
              </w:rPr>
              <w:t>4.6.</w:t>
            </w:r>
            <w:r w:rsidR="00CA2982">
              <w:rPr>
                <w:rFonts w:eastAsiaTheme="minorEastAsia"/>
                <w:noProof/>
                <w:lang w:eastAsia="tr-TR"/>
              </w:rPr>
              <w:tab/>
            </w:r>
            <w:r w:rsidR="00CA2982" w:rsidRPr="00BD2107">
              <w:rPr>
                <w:rStyle w:val="Kpr"/>
                <w:noProof/>
              </w:rPr>
              <w:t>Kayıt Başvurusunun Geçersiz Olduğu Durumlar</w:t>
            </w:r>
            <w:r w:rsidR="00CA2982">
              <w:rPr>
                <w:noProof/>
                <w:webHidden/>
              </w:rPr>
              <w:tab/>
            </w:r>
            <w:r w:rsidR="00CA2982">
              <w:rPr>
                <w:noProof/>
                <w:webHidden/>
              </w:rPr>
              <w:fldChar w:fldCharType="begin"/>
            </w:r>
            <w:r w:rsidR="00CA2982">
              <w:rPr>
                <w:noProof/>
                <w:webHidden/>
              </w:rPr>
              <w:instrText xml:space="preserve"> PAGEREF _Toc175569903 \h </w:instrText>
            </w:r>
            <w:r w:rsidR="00CA2982">
              <w:rPr>
                <w:noProof/>
                <w:webHidden/>
              </w:rPr>
            </w:r>
            <w:r w:rsidR="00CA2982">
              <w:rPr>
                <w:noProof/>
                <w:webHidden/>
              </w:rPr>
              <w:fldChar w:fldCharType="separate"/>
            </w:r>
            <w:r w:rsidR="00CA2982">
              <w:rPr>
                <w:noProof/>
                <w:webHidden/>
              </w:rPr>
              <w:t>13</w:t>
            </w:r>
            <w:r w:rsidR="00CA2982">
              <w:rPr>
                <w:noProof/>
                <w:webHidden/>
              </w:rPr>
              <w:fldChar w:fldCharType="end"/>
            </w:r>
          </w:hyperlink>
        </w:p>
        <w:p w:rsidR="00CA2982" w:rsidRDefault="00C13AB8">
          <w:pPr>
            <w:pStyle w:val="T1"/>
            <w:rPr>
              <w:rFonts w:eastAsiaTheme="minorEastAsia"/>
              <w:b w:val="0"/>
              <w:lang w:eastAsia="tr-TR"/>
            </w:rPr>
          </w:pPr>
          <w:hyperlink w:anchor="_Toc175569904" w:history="1">
            <w:r w:rsidR="00CA2982" w:rsidRPr="00BD2107">
              <w:rPr>
                <w:rStyle w:val="Kpr"/>
              </w:rPr>
              <w:t>5.</w:t>
            </w:r>
            <w:r w:rsidR="00CA2982">
              <w:rPr>
                <w:rFonts w:eastAsiaTheme="minorEastAsia"/>
                <w:b w:val="0"/>
                <w:lang w:eastAsia="tr-TR"/>
              </w:rPr>
              <w:tab/>
            </w:r>
            <w:r w:rsidR="00CA2982" w:rsidRPr="00BD2107">
              <w:rPr>
                <w:rStyle w:val="Kpr"/>
              </w:rPr>
              <w:t>SINAVLAR</w:t>
            </w:r>
            <w:r w:rsidR="00CA2982">
              <w:rPr>
                <w:webHidden/>
              </w:rPr>
              <w:tab/>
            </w:r>
            <w:r w:rsidR="00CA2982">
              <w:rPr>
                <w:webHidden/>
              </w:rPr>
              <w:fldChar w:fldCharType="begin"/>
            </w:r>
            <w:r w:rsidR="00CA2982">
              <w:rPr>
                <w:webHidden/>
              </w:rPr>
              <w:instrText xml:space="preserve"> PAGEREF _Toc175569904 \h </w:instrText>
            </w:r>
            <w:r w:rsidR="00CA2982">
              <w:rPr>
                <w:webHidden/>
              </w:rPr>
            </w:r>
            <w:r w:rsidR="00CA2982">
              <w:rPr>
                <w:webHidden/>
              </w:rPr>
              <w:fldChar w:fldCharType="separate"/>
            </w:r>
            <w:r w:rsidR="00CA2982">
              <w:rPr>
                <w:webHidden/>
              </w:rPr>
              <w:t>13</w:t>
            </w:r>
            <w:r w:rsidR="00CA2982">
              <w:rPr>
                <w:webHidden/>
              </w:rPr>
              <w:fldChar w:fldCharType="end"/>
            </w:r>
          </w:hyperlink>
        </w:p>
        <w:p w:rsidR="00CA2982" w:rsidRDefault="00C13AB8">
          <w:pPr>
            <w:pStyle w:val="T2"/>
            <w:rPr>
              <w:rFonts w:eastAsiaTheme="minorEastAsia"/>
              <w:noProof/>
              <w:lang w:eastAsia="tr-TR"/>
            </w:rPr>
          </w:pPr>
          <w:hyperlink w:anchor="_Toc175569905" w:history="1">
            <w:r w:rsidR="00CA2982" w:rsidRPr="00BD2107">
              <w:rPr>
                <w:rStyle w:val="Kpr"/>
                <w:noProof/>
              </w:rPr>
              <w:t>5.1.</w:t>
            </w:r>
            <w:r w:rsidR="00CA2982">
              <w:rPr>
                <w:rFonts w:eastAsiaTheme="minorEastAsia"/>
                <w:noProof/>
                <w:lang w:eastAsia="tr-TR"/>
              </w:rPr>
              <w:tab/>
            </w:r>
            <w:r w:rsidR="00CA2982" w:rsidRPr="00BD2107">
              <w:rPr>
                <w:rStyle w:val="Kpr"/>
                <w:noProof/>
              </w:rPr>
              <w:t>Sınav Tarihleri</w:t>
            </w:r>
            <w:r w:rsidR="00CA2982">
              <w:rPr>
                <w:noProof/>
                <w:webHidden/>
              </w:rPr>
              <w:tab/>
            </w:r>
            <w:r w:rsidR="00CA2982">
              <w:rPr>
                <w:noProof/>
                <w:webHidden/>
              </w:rPr>
              <w:fldChar w:fldCharType="begin"/>
            </w:r>
            <w:r w:rsidR="00CA2982">
              <w:rPr>
                <w:noProof/>
                <w:webHidden/>
              </w:rPr>
              <w:instrText xml:space="preserve"> PAGEREF _Toc175569905 \h </w:instrText>
            </w:r>
            <w:r w:rsidR="00CA2982">
              <w:rPr>
                <w:noProof/>
                <w:webHidden/>
              </w:rPr>
            </w:r>
            <w:r w:rsidR="00CA2982">
              <w:rPr>
                <w:noProof/>
                <w:webHidden/>
              </w:rPr>
              <w:fldChar w:fldCharType="separate"/>
            </w:r>
            <w:r w:rsidR="00CA2982">
              <w:rPr>
                <w:noProof/>
                <w:webHidden/>
              </w:rPr>
              <w:t>13</w:t>
            </w:r>
            <w:r w:rsidR="00CA2982">
              <w:rPr>
                <w:noProof/>
                <w:webHidden/>
              </w:rPr>
              <w:fldChar w:fldCharType="end"/>
            </w:r>
          </w:hyperlink>
        </w:p>
        <w:p w:rsidR="00CA2982" w:rsidRDefault="00C13AB8">
          <w:pPr>
            <w:pStyle w:val="T2"/>
            <w:rPr>
              <w:rFonts w:eastAsiaTheme="minorEastAsia"/>
              <w:noProof/>
              <w:lang w:eastAsia="tr-TR"/>
            </w:rPr>
          </w:pPr>
          <w:hyperlink w:anchor="_Toc175569906" w:history="1">
            <w:r w:rsidR="00CA2982" w:rsidRPr="00BD2107">
              <w:rPr>
                <w:rStyle w:val="Kpr"/>
                <w:noProof/>
              </w:rPr>
              <w:t>5.2.</w:t>
            </w:r>
            <w:r w:rsidR="00CA2982">
              <w:rPr>
                <w:rFonts w:eastAsiaTheme="minorEastAsia"/>
                <w:noProof/>
                <w:lang w:eastAsia="tr-TR"/>
              </w:rPr>
              <w:tab/>
            </w:r>
            <w:r w:rsidR="00CA2982" w:rsidRPr="00BD2107">
              <w:rPr>
                <w:rStyle w:val="Kpr"/>
                <w:noProof/>
              </w:rPr>
              <w:t>Sınav Merkezi Tercihi</w:t>
            </w:r>
            <w:r w:rsidR="00CA2982">
              <w:rPr>
                <w:noProof/>
                <w:webHidden/>
              </w:rPr>
              <w:tab/>
            </w:r>
            <w:r w:rsidR="00CA2982">
              <w:rPr>
                <w:noProof/>
                <w:webHidden/>
              </w:rPr>
              <w:fldChar w:fldCharType="begin"/>
            </w:r>
            <w:r w:rsidR="00CA2982">
              <w:rPr>
                <w:noProof/>
                <w:webHidden/>
              </w:rPr>
              <w:instrText xml:space="preserve"> PAGEREF _Toc175569906 \h </w:instrText>
            </w:r>
            <w:r w:rsidR="00CA2982">
              <w:rPr>
                <w:noProof/>
                <w:webHidden/>
              </w:rPr>
            </w:r>
            <w:r w:rsidR="00CA2982">
              <w:rPr>
                <w:noProof/>
                <w:webHidden/>
              </w:rPr>
              <w:fldChar w:fldCharType="separate"/>
            </w:r>
            <w:r w:rsidR="00CA2982">
              <w:rPr>
                <w:noProof/>
                <w:webHidden/>
              </w:rPr>
              <w:t>13</w:t>
            </w:r>
            <w:r w:rsidR="00CA2982">
              <w:rPr>
                <w:noProof/>
                <w:webHidden/>
              </w:rPr>
              <w:fldChar w:fldCharType="end"/>
            </w:r>
          </w:hyperlink>
        </w:p>
        <w:p w:rsidR="00CA2982" w:rsidRDefault="00C13AB8">
          <w:pPr>
            <w:pStyle w:val="T2"/>
            <w:rPr>
              <w:rFonts w:eastAsiaTheme="minorEastAsia"/>
              <w:noProof/>
              <w:lang w:eastAsia="tr-TR"/>
            </w:rPr>
          </w:pPr>
          <w:hyperlink w:anchor="_Toc175569907" w:history="1">
            <w:r w:rsidR="00CA2982" w:rsidRPr="00BD2107">
              <w:rPr>
                <w:rStyle w:val="Kpr"/>
                <w:noProof/>
              </w:rPr>
              <w:t>5.3.</w:t>
            </w:r>
            <w:r w:rsidR="00CA2982">
              <w:rPr>
                <w:rFonts w:eastAsiaTheme="minorEastAsia"/>
                <w:noProof/>
                <w:lang w:eastAsia="tr-TR"/>
              </w:rPr>
              <w:tab/>
            </w:r>
            <w:r w:rsidR="00CA2982" w:rsidRPr="00BD2107">
              <w:rPr>
                <w:rStyle w:val="Kpr"/>
                <w:noProof/>
              </w:rPr>
              <w:t>Engel Durumu Olan Öğrencilerin Sınav İle İlgili Yapması Gereken İş ve İşlemleri</w:t>
            </w:r>
            <w:r w:rsidR="00CA2982">
              <w:rPr>
                <w:noProof/>
                <w:webHidden/>
              </w:rPr>
              <w:tab/>
            </w:r>
            <w:r w:rsidR="00CA2982">
              <w:rPr>
                <w:noProof/>
                <w:webHidden/>
              </w:rPr>
              <w:fldChar w:fldCharType="begin"/>
            </w:r>
            <w:r w:rsidR="00CA2982">
              <w:rPr>
                <w:noProof/>
                <w:webHidden/>
              </w:rPr>
              <w:instrText xml:space="preserve"> PAGEREF _Toc175569907 \h </w:instrText>
            </w:r>
            <w:r w:rsidR="00CA2982">
              <w:rPr>
                <w:noProof/>
                <w:webHidden/>
              </w:rPr>
            </w:r>
            <w:r w:rsidR="00CA2982">
              <w:rPr>
                <w:noProof/>
                <w:webHidden/>
              </w:rPr>
              <w:fldChar w:fldCharType="separate"/>
            </w:r>
            <w:r w:rsidR="00CA2982">
              <w:rPr>
                <w:noProof/>
                <w:webHidden/>
              </w:rPr>
              <w:t>14</w:t>
            </w:r>
            <w:r w:rsidR="00CA2982">
              <w:rPr>
                <w:noProof/>
                <w:webHidden/>
              </w:rPr>
              <w:fldChar w:fldCharType="end"/>
            </w:r>
          </w:hyperlink>
        </w:p>
        <w:p w:rsidR="00CA2982" w:rsidRDefault="00C13AB8">
          <w:pPr>
            <w:pStyle w:val="T2"/>
            <w:rPr>
              <w:rFonts w:eastAsiaTheme="minorEastAsia"/>
              <w:noProof/>
              <w:lang w:eastAsia="tr-TR"/>
            </w:rPr>
          </w:pPr>
          <w:hyperlink w:anchor="_Toc175569908" w:history="1">
            <w:r w:rsidR="00CA2982" w:rsidRPr="00BD2107">
              <w:rPr>
                <w:rStyle w:val="Kpr"/>
                <w:noProof/>
              </w:rPr>
              <w:t>5.4.</w:t>
            </w:r>
            <w:r w:rsidR="00CA2982">
              <w:rPr>
                <w:rFonts w:eastAsiaTheme="minorEastAsia"/>
                <w:noProof/>
                <w:lang w:eastAsia="tr-TR"/>
              </w:rPr>
              <w:tab/>
            </w:r>
            <w:r w:rsidR="00CA2982" w:rsidRPr="00BD2107">
              <w:rPr>
                <w:rStyle w:val="Kpr"/>
                <w:noProof/>
              </w:rPr>
              <w:t>Sınavın Şekli ve Yeri</w:t>
            </w:r>
            <w:r w:rsidR="00CA2982">
              <w:rPr>
                <w:noProof/>
                <w:webHidden/>
              </w:rPr>
              <w:tab/>
            </w:r>
            <w:r w:rsidR="00CA2982">
              <w:rPr>
                <w:noProof/>
                <w:webHidden/>
              </w:rPr>
              <w:fldChar w:fldCharType="begin"/>
            </w:r>
            <w:r w:rsidR="00CA2982">
              <w:rPr>
                <w:noProof/>
                <w:webHidden/>
              </w:rPr>
              <w:instrText xml:space="preserve"> PAGEREF _Toc175569908 \h </w:instrText>
            </w:r>
            <w:r w:rsidR="00CA2982">
              <w:rPr>
                <w:noProof/>
                <w:webHidden/>
              </w:rPr>
            </w:r>
            <w:r w:rsidR="00CA2982">
              <w:rPr>
                <w:noProof/>
                <w:webHidden/>
              </w:rPr>
              <w:fldChar w:fldCharType="separate"/>
            </w:r>
            <w:r w:rsidR="00CA2982">
              <w:rPr>
                <w:noProof/>
                <w:webHidden/>
              </w:rPr>
              <w:t>14</w:t>
            </w:r>
            <w:r w:rsidR="00CA2982">
              <w:rPr>
                <w:noProof/>
                <w:webHidden/>
              </w:rPr>
              <w:fldChar w:fldCharType="end"/>
            </w:r>
          </w:hyperlink>
        </w:p>
        <w:p w:rsidR="00CA2982" w:rsidRDefault="00C13AB8">
          <w:pPr>
            <w:pStyle w:val="T2"/>
            <w:rPr>
              <w:rFonts w:eastAsiaTheme="minorEastAsia"/>
              <w:noProof/>
              <w:lang w:eastAsia="tr-TR"/>
            </w:rPr>
          </w:pPr>
          <w:hyperlink w:anchor="_Toc175569909" w:history="1">
            <w:r w:rsidR="00CA2982" w:rsidRPr="00BD2107">
              <w:rPr>
                <w:rStyle w:val="Kpr"/>
                <w:rFonts w:eastAsia="Times New Roman"/>
                <w:noProof/>
                <w:lang w:eastAsia="tr-TR"/>
              </w:rPr>
              <w:t>5.5.</w:t>
            </w:r>
            <w:r w:rsidR="00CA2982">
              <w:rPr>
                <w:rFonts w:eastAsiaTheme="minorEastAsia"/>
                <w:noProof/>
                <w:lang w:eastAsia="tr-TR"/>
              </w:rPr>
              <w:tab/>
            </w:r>
            <w:r w:rsidR="00CA2982" w:rsidRPr="00BD2107">
              <w:rPr>
                <w:rStyle w:val="Kpr"/>
                <w:rFonts w:eastAsia="Times New Roman"/>
                <w:noProof/>
                <w:lang w:eastAsia="tr-TR"/>
              </w:rPr>
              <w:t>Sınav Giriş Belgesinin Alınması</w:t>
            </w:r>
            <w:r w:rsidR="00CA2982">
              <w:rPr>
                <w:noProof/>
                <w:webHidden/>
              </w:rPr>
              <w:tab/>
            </w:r>
            <w:r w:rsidR="00CA2982">
              <w:rPr>
                <w:noProof/>
                <w:webHidden/>
              </w:rPr>
              <w:fldChar w:fldCharType="begin"/>
            </w:r>
            <w:r w:rsidR="00CA2982">
              <w:rPr>
                <w:noProof/>
                <w:webHidden/>
              </w:rPr>
              <w:instrText xml:space="preserve"> PAGEREF _Toc175569909 \h </w:instrText>
            </w:r>
            <w:r w:rsidR="00CA2982">
              <w:rPr>
                <w:noProof/>
                <w:webHidden/>
              </w:rPr>
            </w:r>
            <w:r w:rsidR="00CA2982">
              <w:rPr>
                <w:noProof/>
                <w:webHidden/>
              </w:rPr>
              <w:fldChar w:fldCharType="separate"/>
            </w:r>
            <w:r w:rsidR="00CA2982">
              <w:rPr>
                <w:noProof/>
                <w:webHidden/>
              </w:rPr>
              <w:t>14</w:t>
            </w:r>
            <w:r w:rsidR="00CA2982">
              <w:rPr>
                <w:noProof/>
                <w:webHidden/>
              </w:rPr>
              <w:fldChar w:fldCharType="end"/>
            </w:r>
          </w:hyperlink>
        </w:p>
        <w:p w:rsidR="00CA2982" w:rsidRDefault="00C13AB8">
          <w:pPr>
            <w:pStyle w:val="T2"/>
            <w:rPr>
              <w:rFonts w:eastAsiaTheme="minorEastAsia"/>
              <w:noProof/>
              <w:lang w:eastAsia="tr-TR"/>
            </w:rPr>
          </w:pPr>
          <w:hyperlink w:anchor="_Toc175569910" w:history="1">
            <w:r w:rsidR="00CA2982" w:rsidRPr="00BD2107">
              <w:rPr>
                <w:rStyle w:val="Kpr"/>
                <w:rFonts w:eastAsia="Times New Roman"/>
                <w:noProof/>
                <w:lang w:eastAsia="tr-TR"/>
              </w:rPr>
              <w:t>5.6.</w:t>
            </w:r>
            <w:r w:rsidR="00CA2982">
              <w:rPr>
                <w:rFonts w:eastAsiaTheme="minorEastAsia"/>
                <w:noProof/>
                <w:lang w:eastAsia="tr-TR"/>
              </w:rPr>
              <w:tab/>
            </w:r>
            <w:r w:rsidR="00CA2982" w:rsidRPr="00BD2107">
              <w:rPr>
                <w:rStyle w:val="Kpr"/>
                <w:rFonts w:eastAsia="Times New Roman"/>
                <w:noProof/>
                <w:lang w:eastAsia="tr-TR"/>
              </w:rPr>
              <w:t>Sınav Sonuçlarının Duyurulması</w:t>
            </w:r>
            <w:r w:rsidR="00CA2982">
              <w:rPr>
                <w:noProof/>
                <w:webHidden/>
              </w:rPr>
              <w:tab/>
            </w:r>
            <w:r w:rsidR="00CA2982">
              <w:rPr>
                <w:noProof/>
                <w:webHidden/>
              </w:rPr>
              <w:fldChar w:fldCharType="begin"/>
            </w:r>
            <w:r w:rsidR="00CA2982">
              <w:rPr>
                <w:noProof/>
                <w:webHidden/>
              </w:rPr>
              <w:instrText xml:space="preserve"> PAGEREF _Toc175569910 \h </w:instrText>
            </w:r>
            <w:r w:rsidR="00CA2982">
              <w:rPr>
                <w:noProof/>
                <w:webHidden/>
              </w:rPr>
            </w:r>
            <w:r w:rsidR="00CA2982">
              <w:rPr>
                <w:noProof/>
                <w:webHidden/>
              </w:rPr>
              <w:fldChar w:fldCharType="separate"/>
            </w:r>
            <w:r w:rsidR="00CA2982">
              <w:rPr>
                <w:noProof/>
                <w:webHidden/>
              </w:rPr>
              <w:t>14</w:t>
            </w:r>
            <w:r w:rsidR="00CA2982">
              <w:rPr>
                <w:noProof/>
                <w:webHidden/>
              </w:rPr>
              <w:fldChar w:fldCharType="end"/>
            </w:r>
          </w:hyperlink>
        </w:p>
        <w:p w:rsidR="00CA2982" w:rsidRDefault="00C13AB8">
          <w:pPr>
            <w:pStyle w:val="T2"/>
            <w:rPr>
              <w:rFonts w:eastAsiaTheme="minorEastAsia"/>
              <w:noProof/>
              <w:lang w:eastAsia="tr-TR"/>
            </w:rPr>
          </w:pPr>
          <w:hyperlink w:anchor="_Toc175569911" w:history="1">
            <w:r w:rsidR="00CA2982" w:rsidRPr="00BD2107">
              <w:rPr>
                <w:rStyle w:val="Kpr"/>
                <w:rFonts w:eastAsia="Times New Roman"/>
                <w:noProof/>
                <w:lang w:eastAsia="tr-TR"/>
              </w:rPr>
              <w:t>5.7.</w:t>
            </w:r>
            <w:r w:rsidR="00CA2982">
              <w:rPr>
                <w:rFonts w:eastAsiaTheme="minorEastAsia"/>
                <w:noProof/>
                <w:lang w:eastAsia="tr-TR"/>
              </w:rPr>
              <w:tab/>
            </w:r>
            <w:r w:rsidR="00CA2982" w:rsidRPr="00BD2107">
              <w:rPr>
                <w:rStyle w:val="Kpr"/>
                <w:rFonts w:eastAsia="Times New Roman"/>
                <w:noProof/>
                <w:lang w:eastAsia="tr-TR"/>
              </w:rPr>
              <w:t>Sınav Sorularına ve Cevap Anahtarlarına İtiraz</w:t>
            </w:r>
            <w:r w:rsidR="00CA2982">
              <w:rPr>
                <w:noProof/>
                <w:webHidden/>
              </w:rPr>
              <w:tab/>
            </w:r>
            <w:r w:rsidR="00CA2982">
              <w:rPr>
                <w:noProof/>
                <w:webHidden/>
              </w:rPr>
              <w:fldChar w:fldCharType="begin"/>
            </w:r>
            <w:r w:rsidR="00CA2982">
              <w:rPr>
                <w:noProof/>
                <w:webHidden/>
              </w:rPr>
              <w:instrText xml:space="preserve"> PAGEREF _Toc175569911 \h </w:instrText>
            </w:r>
            <w:r w:rsidR="00CA2982">
              <w:rPr>
                <w:noProof/>
                <w:webHidden/>
              </w:rPr>
            </w:r>
            <w:r w:rsidR="00CA2982">
              <w:rPr>
                <w:noProof/>
                <w:webHidden/>
              </w:rPr>
              <w:fldChar w:fldCharType="separate"/>
            </w:r>
            <w:r w:rsidR="00CA2982">
              <w:rPr>
                <w:noProof/>
                <w:webHidden/>
              </w:rPr>
              <w:t>15</w:t>
            </w:r>
            <w:r w:rsidR="00CA2982">
              <w:rPr>
                <w:noProof/>
                <w:webHidden/>
              </w:rPr>
              <w:fldChar w:fldCharType="end"/>
            </w:r>
          </w:hyperlink>
        </w:p>
        <w:p w:rsidR="00CA2982" w:rsidRDefault="00C13AB8">
          <w:pPr>
            <w:pStyle w:val="T2"/>
            <w:rPr>
              <w:rFonts w:eastAsiaTheme="minorEastAsia"/>
              <w:noProof/>
              <w:lang w:eastAsia="tr-TR"/>
            </w:rPr>
          </w:pPr>
          <w:hyperlink w:anchor="_Toc175569912" w:history="1">
            <w:r w:rsidR="00CA2982" w:rsidRPr="00BD2107">
              <w:rPr>
                <w:rStyle w:val="Kpr"/>
                <w:rFonts w:eastAsia="Times New Roman"/>
                <w:noProof/>
                <w:lang w:eastAsia="tr-TR"/>
              </w:rPr>
              <w:t>5.8.</w:t>
            </w:r>
            <w:r w:rsidR="00CA2982">
              <w:rPr>
                <w:rFonts w:eastAsiaTheme="minorEastAsia"/>
                <w:noProof/>
                <w:lang w:eastAsia="tr-TR"/>
              </w:rPr>
              <w:tab/>
            </w:r>
            <w:r w:rsidR="00CA2982" w:rsidRPr="00BD2107">
              <w:rPr>
                <w:rStyle w:val="Kpr"/>
                <w:rFonts w:eastAsia="Times New Roman"/>
                <w:noProof/>
                <w:lang w:eastAsia="tr-TR"/>
              </w:rPr>
              <w:t>Sınav Sonuçlarına İtiraz Edilmesi</w:t>
            </w:r>
            <w:r w:rsidR="00CA2982">
              <w:rPr>
                <w:noProof/>
                <w:webHidden/>
              </w:rPr>
              <w:tab/>
            </w:r>
            <w:r w:rsidR="00CA2982">
              <w:rPr>
                <w:noProof/>
                <w:webHidden/>
              </w:rPr>
              <w:fldChar w:fldCharType="begin"/>
            </w:r>
            <w:r w:rsidR="00CA2982">
              <w:rPr>
                <w:noProof/>
                <w:webHidden/>
              </w:rPr>
              <w:instrText xml:space="preserve"> PAGEREF _Toc175569912 \h </w:instrText>
            </w:r>
            <w:r w:rsidR="00CA2982">
              <w:rPr>
                <w:noProof/>
                <w:webHidden/>
              </w:rPr>
            </w:r>
            <w:r w:rsidR="00CA2982">
              <w:rPr>
                <w:noProof/>
                <w:webHidden/>
              </w:rPr>
              <w:fldChar w:fldCharType="separate"/>
            </w:r>
            <w:r w:rsidR="00CA2982">
              <w:rPr>
                <w:noProof/>
                <w:webHidden/>
              </w:rPr>
              <w:t>15</w:t>
            </w:r>
            <w:r w:rsidR="00CA2982">
              <w:rPr>
                <w:noProof/>
                <w:webHidden/>
              </w:rPr>
              <w:fldChar w:fldCharType="end"/>
            </w:r>
          </w:hyperlink>
        </w:p>
        <w:p w:rsidR="00CA2982" w:rsidRDefault="00C13AB8">
          <w:pPr>
            <w:pStyle w:val="T1"/>
            <w:rPr>
              <w:rFonts w:eastAsiaTheme="minorEastAsia"/>
              <w:b w:val="0"/>
              <w:lang w:eastAsia="tr-TR"/>
            </w:rPr>
          </w:pPr>
          <w:hyperlink w:anchor="_Toc175569913" w:history="1">
            <w:r w:rsidR="00CA2982" w:rsidRPr="00BD2107">
              <w:rPr>
                <w:rStyle w:val="Kpr"/>
              </w:rPr>
              <w:t>6.</w:t>
            </w:r>
            <w:r w:rsidR="00CA2982">
              <w:rPr>
                <w:rFonts w:eastAsiaTheme="minorEastAsia"/>
                <w:b w:val="0"/>
                <w:lang w:eastAsia="tr-TR"/>
              </w:rPr>
              <w:tab/>
            </w:r>
            <w:r w:rsidR="00CA2982" w:rsidRPr="00BD2107">
              <w:rPr>
                <w:rStyle w:val="Kpr"/>
              </w:rPr>
              <w:t>İLETİŞİM</w:t>
            </w:r>
            <w:r w:rsidR="00CA2982">
              <w:rPr>
                <w:webHidden/>
              </w:rPr>
              <w:tab/>
            </w:r>
            <w:r w:rsidR="00CA2982">
              <w:rPr>
                <w:webHidden/>
              </w:rPr>
              <w:fldChar w:fldCharType="begin"/>
            </w:r>
            <w:r w:rsidR="00CA2982">
              <w:rPr>
                <w:webHidden/>
              </w:rPr>
              <w:instrText xml:space="preserve"> PAGEREF _Toc175569913 \h </w:instrText>
            </w:r>
            <w:r w:rsidR="00CA2982">
              <w:rPr>
                <w:webHidden/>
              </w:rPr>
            </w:r>
            <w:r w:rsidR="00CA2982">
              <w:rPr>
                <w:webHidden/>
              </w:rPr>
              <w:fldChar w:fldCharType="separate"/>
            </w:r>
            <w:r w:rsidR="00CA2982">
              <w:rPr>
                <w:webHidden/>
              </w:rPr>
              <w:t>15</w:t>
            </w:r>
            <w:r w:rsidR="00CA2982">
              <w:rPr>
                <w:webHidden/>
              </w:rPr>
              <w:fldChar w:fldCharType="end"/>
            </w:r>
          </w:hyperlink>
        </w:p>
        <w:p w:rsidR="00CA2982" w:rsidRDefault="00C13AB8">
          <w:pPr>
            <w:pStyle w:val="T2"/>
            <w:rPr>
              <w:rFonts w:eastAsiaTheme="minorEastAsia"/>
              <w:noProof/>
              <w:lang w:eastAsia="tr-TR"/>
            </w:rPr>
          </w:pPr>
          <w:hyperlink w:anchor="_Toc175569914" w:history="1">
            <w:r w:rsidR="00CA2982" w:rsidRPr="00BD2107">
              <w:rPr>
                <w:rStyle w:val="Kpr"/>
                <w:rFonts w:eastAsia="Times New Roman"/>
                <w:noProof/>
                <w:lang w:eastAsia="tr-TR"/>
              </w:rPr>
              <w:t>6.1.</w:t>
            </w:r>
            <w:r w:rsidR="00CA2982">
              <w:rPr>
                <w:rFonts w:eastAsiaTheme="minorEastAsia"/>
                <w:noProof/>
                <w:lang w:eastAsia="tr-TR"/>
              </w:rPr>
              <w:tab/>
            </w:r>
            <w:r w:rsidR="00CA2982" w:rsidRPr="00BD2107">
              <w:rPr>
                <w:rStyle w:val="Kpr"/>
                <w:rFonts w:eastAsia="Times New Roman"/>
                <w:noProof/>
                <w:lang w:eastAsia="tr-TR"/>
              </w:rPr>
              <w:t>Yurt İçi</w:t>
            </w:r>
            <w:r w:rsidR="00CA2982">
              <w:rPr>
                <w:noProof/>
                <w:webHidden/>
              </w:rPr>
              <w:tab/>
            </w:r>
            <w:r w:rsidR="00CA2982">
              <w:rPr>
                <w:noProof/>
                <w:webHidden/>
              </w:rPr>
              <w:fldChar w:fldCharType="begin"/>
            </w:r>
            <w:r w:rsidR="00CA2982">
              <w:rPr>
                <w:noProof/>
                <w:webHidden/>
              </w:rPr>
              <w:instrText xml:space="preserve"> PAGEREF _Toc175569914 \h </w:instrText>
            </w:r>
            <w:r w:rsidR="00CA2982">
              <w:rPr>
                <w:noProof/>
                <w:webHidden/>
              </w:rPr>
            </w:r>
            <w:r w:rsidR="00CA2982">
              <w:rPr>
                <w:noProof/>
                <w:webHidden/>
              </w:rPr>
              <w:fldChar w:fldCharType="separate"/>
            </w:r>
            <w:r w:rsidR="00CA2982">
              <w:rPr>
                <w:noProof/>
                <w:webHidden/>
              </w:rPr>
              <w:t>15</w:t>
            </w:r>
            <w:r w:rsidR="00CA2982">
              <w:rPr>
                <w:noProof/>
                <w:webHidden/>
              </w:rPr>
              <w:fldChar w:fldCharType="end"/>
            </w:r>
          </w:hyperlink>
        </w:p>
        <w:p w:rsidR="00CA2982" w:rsidRDefault="00C13AB8">
          <w:pPr>
            <w:pStyle w:val="T2"/>
            <w:rPr>
              <w:rFonts w:eastAsiaTheme="minorEastAsia"/>
              <w:noProof/>
              <w:lang w:eastAsia="tr-TR"/>
            </w:rPr>
          </w:pPr>
          <w:hyperlink w:anchor="_Toc175569915" w:history="1">
            <w:r w:rsidR="00CA2982" w:rsidRPr="00BD2107">
              <w:rPr>
                <w:rStyle w:val="Kpr"/>
                <w:rFonts w:eastAsia="Times New Roman"/>
                <w:noProof/>
                <w:lang w:eastAsia="tr-TR"/>
              </w:rPr>
              <w:t>6.2.</w:t>
            </w:r>
            <w:r w:rsidR="00CA2982">
              <w:rPr>
                <w:rFonts w:eastAsiaTheme="minorEastAsia"/>
                <w:noProof/>
                <w:lang w:eastAsia="tr-TR"/>
              </w:rPr>
              <w:tab/>
            </w:r>
            <w:r w:rsidR="00CA2982" w:rsidRPr="00BD2107">
              <w:rPr>
                <w:rStyle w:val="Kpr"/>
                <w:rFonts w:eastAsia="Times New Roman"/>
                <w:noProof/>
                <w:lang w:eastAsia="tr-TR"/>
              </w:rPr>
              <w:t>Yurt Dışı</w:t>
            </w:r>
            <w:r w:rsidR="00CA2982">
              <w:rPr>
                <w:noProof/>
                <w:webHidden/>
              </w:rPr>
              <w:tab/>
            </w:r>
            <w:r w:rsidR="00CA2982">
              <w:rPr>
                <w:noProof/>
                <w:webHidden/>
              </w:rPr>
              <w:fldChar w:fldCharType="begin"/>
            </w:r>
            <w:r w:rsidR="00CA2982">
              <w:rPr>
                <w:noProof/>
                <w:webHidden/>
              </w:rPr>
              <w:instrText xml:space="preserve"> PAGEREF _Toc175569915 \h </w:instrText>
            </w:r>
            <w:r w:rsidR="00CA2982">
              <w:rPr>
                <w:noProof/>
                <w:webHidden/>
              </w:rPr>
            </w:r>
            <w:r w:rsidR="00CA2982">
              <w:rPr>
                <w:noProof/>
                <w:webHidden/>
              </w:rPr>
              <w:fldChar w:fldCharType="separate"/>
            </w:r>
            <w:r w:rsidR="00CA2982">
              <w:rPr>
                <w:noProof/>
                <w:webHidden/>
              </w:rPr>
              <w:t>15</w:t>
            </w:r>
            <w:r w:rsidR="00CA2982">
              <w:rPr>
                <w:noProof/>
                <w:webHidden/>
              </w:rPr>
              <w:fldChar w:fldCharType="end"/>
            </w:r>
          </w:hyperlink>
        </w:p>
        <w:p w:rsidR="00CA2982" w:rsidRDefault="00C13AB8">
          <w:pPr>
            <w:pStyle w:val="T2"/>
            <w:rPr>
              <w:rFonts w:eastAsiaTheme="minorEastAsia"/>
              <w:noProof/>
              <w:lang w:eastAsia="tr-TR"/>
            </w:rPr>
          </w:pPr>
          <w:hyperlink w:anchor="_Toc175569916" w:history="1">
            <w:r w:rsidR="00CA2982" w:rsidRPr="00BD2107">
              <w:rPr>
                <w:rStyle w:val="Kpr"/>
                <w:rFonts w:eastAsia="Times New Roman"/>
                <w:noProof/>
                <w:lang w:eastAsia="tr-TR"/>
              </w:rPr>
              <w:t>6.3.</w:t>
            </w:r>
            <w:r w:rsidR="00CA2982">
              <w:rPr>
                <w:rFonts w:eastAsiaTheme="minorEastAsia"/>
                <w:noProof/>
                <w:lang w:eastAsia="tr-TR"/>
              </w:rPr>
              <w:tab/>
            </w:r>
            <w:r w:rsidR="00CA2982" w:rsidRPr="00BD2107">
              <w:rPr>
                <w:rStyle w:val="Kpr"/>
                <w:rFonts w:eastAsia="Times New Roman"/>
                <w:noProof/>
                <w:lang w:eastAsia="tr-TR"/>
              </w:rPr>
              <w:t>MEBİM</w:t>
            </w:r>
            <w:r w:rsidR="00CA2982">
              <w:rPr>
                <w:noProof/>
                <w:webHidden/>
              </w:rPr>
              <w:tab/>
            </w:r>
            <w:r w:rsidR="00CA2982">
              <w:rPr>
                <w:noProof/>
                <w:webHidden/>
              </w:rPr>
              <w:fldChar w:fldCharType="begin"/>
            </w:r>
            <w:r w:rsidR="00CA2982">
              <w:rPr>
                <w:noProof/>
                <w:webHidden/>
              </w:rPr>
              <w:instrText xml:space="preserve"> PAGEREF _Toc175569916 \h </w:instrText>
            </w:r>
            <w:r w:rsidR="00CA2982">
              <w:rPr>
                <w:noProof/>
                <w:webHidden/>
              </w:rPr>
            </w:r>
            <w:r w:rsidR="00CA2982">
              <w:rPr>
                <w:noProof/>
                <w:webHidden/>
              </w:rPr>
              <w:fldChar w:fldCharType="separate"/>
            </w:r>
            <w:r w:rsidR="00CA2982">
              <w:rPr>
                <w:noProof/>
                <w:webHidden/>
              </w:rPr>
              <w:t>15</w:t>
            </w:r>
            <w:r w:rsidR="00CA2982">
              <w:rPr>
                <w:noProof/>
                <w:webHidden/>
              </w:rPr>
              <w:fldChar w:fldCharType="end"/>
            </w:r>
          </w:hyperlink>
        </w:p>
        <w:p w:rsidR="00447E84" w:rsidRDefault="00447E84">
          <w:r>
            <w:rPr>
              <w:b/>
              <w:bCs/>
            </w:rPr>
            <w:fldChar w:fldCharType="end"/>
          </w:r>
        </w:p>
      </w:sdtContent>
    </w:sdt>
    <w:p w:rsidR="00C2517C" w:rsidRDefault="00C2517C" w:rsidP="008F70A1">
      <w:pPr>
        <w:spacing w:after="0" w:line="278" w:lineRule="auto"/>
        <w:ind w:left="4" w:firstLine="851"/>
        <w:jc w:val="both"/>
        <w:rPr>
          <w:rFonts w:ascii="Times New Roman" w:eastAsia="Times New Roman" w:hAnsi="Times New Roman" w:cs="Times New Roman"/>
          <w:sz w:val="24"/>
        </w:rPr>
      </w:pPr>
    </w:p>
    <w:p w:rsidR="00C2517C" w:rsidRDefault="00C2517C"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601801" w:rsidRDefault="00601801" w:rsidP="008F70A1">
      <w:pPr>
        <w:spacing w:after="0" w:line="278" w:lineRule="auto"/>
        <w:ind w:left="4" w:firstLine="851"/>
        <w:jc w:val="both"/>
        <w:rPr>
          <w:rFonts w:ascii="Times New Roman" w:eastAsia="Times New Roman" w:hAnsi="Times New Roman" w:cs="Times New Roman"/>
          <w:sz w:val="24"/>
        </w:rPr>
      </w:pPr>
    </w:p>
    <w:p w:rsidR="00C2517C" w:rsidRDefault="00C2517C" w:rsidP="008F70A1">
      <w:pPr>
        <w:spacing w:after="0" w:line="278" w:lineRule="auto"/>
        <w:ind w:left="4" w:firstLine="851"/>
        <w:jc w:val="both"/>
        <w:rPr>
          <w:rFonts w:ascii="Times New Roman" w:eastAsia="Times New Roman" w:hAnsi="Times New Roman" w:cs="Times New Roman"/>
          <w:sz w:val="24"/>
        </w:rPr>
      </w:pPr>
    </w:p>
    <w:p w:rsidR="00C2517C" w:rsidRDefault="00C2517C" w:rsidP="008F70A1">
      <w:pPr>
        <w:spacing w:after="0" w:line="278" w:lineRule="auto"/>
        <w:ind w:left="4" w:firstLine="851"/>
        <w:jc w:val="both"/>
        <w:rPr>
          <w:rFonts w:ascii="Times New Roman" w:eastAsia="Times New Roman" w:hAnsi="Times New Roman" w:cs="Times New Roman"/>
          <w:sz w:val="24"/>
        </w:rPr>
      </w:pPr>
    </w:p>
    <w:p w:rsidR="00C2517C" w:rsidRDefault="00C2517C" w:rsidP="008F70A1">
      <w:pPr>
        <w:spacing w:after="0" w:line="278" w:lineRule="auto"/>
        <w:ind w:left="4" w:firstLine="851"/>
        <w:jc w:val="both"/>
        <w:rPr>
          <w:rFonts w:ascii="Times New Roman" w:eastAsia="Times New Roman" w:hAnsi="Times New Roman" w:cs="Times New Roman"/>
          <w:sz w:val="24"/>
        </w:rPr>
      </w:pPr>
    </w:p>
    <w:p w:rsidR="00C2517C" w:rsidRDefault="00C2517C" w:rsidP="008F70A1">
      <w:pPr>
        <w:spacing w:after="0" w:line="278" w:lineRule="auto"/>
        <w:ind w:left="4" w:firstLine="851"/>
        <w:jc w:val="both"/>
        <w:rPr>
          <w:rFonts w:ascii="Times New Roman" w:eastAsia="Times New Roman" w:hAnsi="Times New Roman" w:cs="Times New Roman"/>
          <w:sz w:val="24"/>
        </w:rPr>
      </w:pPr>
    </w:p>
    <w:p w:rsidR="003B73FA" w:rsidRDefault="003B73FA" w:rsidP="008F70A1">
      <w:pPr>
        <w:spacing w:after="0" w:line="278" w:lineRule="auto"/>
        <w:ind w:left="4" w:firstLine="851"/>
        <w:jc w:val="both"/>
        <w:rPr>
          <w:rFonts w:ascii="Times New Roman" w:eastAsia="Times New Roman" w:hAnsi="Times New Roman" w:cs="Times New Roman"/>
          <w:sz w:val="24"/>
        </w:rPr>
      </w:pPr>
    </w:p>
    <w:p w:rsidR="001E47FC" w:rsidRDefault="001E47FC" w:rsidP="008F70A1">
      <w:pPr>
        <w:spacing w:after="0" w:line="278" w:lineRule="auto"/>
        <w:ind w:left="4" w:firstLine="851"/>
        <w:jc w:val="both"/>
        <w:rPr>
          <w:rFonts w:ascii="Times New Roman" w:eastAsia="Times New Roman" w:hAnsi="Times New Roman" w:cs="Times New Roman"/>
          <w:sz w:val="24"/>
        </w:rPr>
      </w:pPr>
    </w:p>
    <w:p w:rsidR="00275CEF" w:rsidRDefault="00275CEF" w:rsidP="008F70A1">
      <w:pPr>
        <w:spacing w:after="0" w:line="278" w:lineRule="auto"/>
        <w:ind w:left="4" w:firstLine="851"/>
        <w:jc w:val="both"/>
        <w:rPr>
          <w:rFonts w:ascii="Times New Roman" w:eastAsia="Times New Roman" w:hAnsi="Times New Roman" w:cs="Times New Roman"/>
          <w:sz w:val="24"/>
        </w:rPr>
      </w:pPr>
    </w:p>
    <w:p w:rsidR="00275CEF" w:rsidRDefault="00275CEF" w:rsidP="008F70A1">
      <w:pPr>
        <w:spacing w:after="0" w:line="278" w:lineRule="auto"/>
        <w:ind w:left="4" w:firstLine="851"/>
        <w:jc w:val="both"/>
        <w:rPr>
          <w:rFonts w:ascii="Times New Roman" w:eastAsia="Times New Roman" w:hAnsi="Times New Roman" w:cs="Times New Roman"/>
          <w:sz w:val="24"/>
        </w:rPr>
      </w:pPr>
    </w:p>
    <w:p w:rsidR="00C2517C" w:rsidRDefault="00C2517C" w:rsidP="008F70A1">
      <w:pPr>
        <w:spacing w:after="0" w:line="278" w:lineRule="auto"/>
        <w:ind w:left="4" w:firstLine="851"/>
        <w:jc w:val="both"/>
        <w:rPr>
          <w:rFonts w:ascii="Times New Roman" w:eastAsia="Times New Roman" w:hAnsi="Times New Roman" w:cs="Times New Roman"/>
          <w:sz w:val="24"/>
        </w:rPr>
      </w:pPr>
    </w:p>
    <w:p w:rsidR="00903C53" w:rsidRDefault="00903C53" w:rsidP="008F70A1">
      <w:pPr>
        <w:spacing w:after="0" w:line="278" w:lineRule="auto"/>
        <w:ind w:left="4" w:firstLine="851"/>
        <w:jc w:val="both"/>
        <w:rPr>
          <w:rFonts w:ascii="Times New Roman" w:eastAsia="Times New Roman" w:hAnsi="Times New Roman" w:cs="Times New Roman"/>
          <w:sz w:val="24"/>
        </w:rPr>
      </w:pPr>
    </w:p>
    <w:p w:rsidR="00C2517C" w:rsidRPr="00983559" w:rsidRDefault="00C2517C" w:rsidP="008F70A1">
      <w:pPr>
        <w:spacing w:after="0" w:line="278" w:lineRule="auto"/>
        <w:ind w:left="4" w:firstLine="851"/>
        <w:jc w:val="both"/>
        <w:rPr>
          <w:rFonts w:ascii="Times New Roman" w:eastAsia="Times New Roman" w:hAnsi="Times New Roman" w:cs="Times New Roman"/>
          <w:sz w:val="24"/>
        </w:rPr>
      </w:pPr>
    </w:p>
    <w:p w:rsidR="00FE0E9A" w:rsidRDefault="00FE0E9A" w:rsidP="00E14DDA">
      <w:pPr>
        <w:pStyle w:val="Balk1"/>
        <w:sectPr w:rsidR="00FE0E9A" w:rsidSect="00793CBB">
          <w:footerReference w:type="default" r:id="rId10"/>
          <w:pgSz w:w="11906" w:h="16838"/>
          <w:pgMar w:top="1417" w:right="1274" w:bottom="709" w:left="1134" w:header="708" w:footer="708" w:gutter="0"/>
          <w:pgBorders w:offsetFrom="page">
            <w:top w:val="thinThickThinLargeGap" w:sz="24" w:space="24" w:color="4F81BD" w:themeColor="accent1"/>
            <w:left w:val="thinThickThinLargeGap" w:sz="24" w:space="24" w:color="4F81BD" w:themeColor="accent1"/>
            <w:bottom w:val="thinThickThinLargeGap" w:sz="24" w:space="24" w:color="4F81BD" w:themeColor="accent1"/>
            <w:right w:val="thinThickThinLargeGap" w:sz="24" w:space="24" w:color="4F81BD" w:themeColor="accent1"/>
          </w:pgBorders>
          <w:cols w:space="708"/>
          <w:docGrid w:linePitch="360"/>
        </w:sectPr>
      </w:pPr>
    </w:p>
    <w:p w:rsidR="002B38B6" w:rsidRPr="00275CEF" w:rsidRDefault="002B38B6" w:rsidP="00E14DDA">
      <w:pPr>
        <w:pStyle w:val="Balk1"/>
      </w:pPr>
      <w:bookmarkStart w:id="1" w:name="_Toc175569881"/>
      <w:r w:rsidRPr="00275CEF">
        <w:lastRenderedPageBreak/>
        <w:t>BAŞVURU</w:t>
      </w:r>
      <w:bookmarkEnd w:id="1"/>
    </w:p>
    <w:p w:rsidR="00746928" w:rsidRPr="00AF056E" w:rsidRDefault="00746928" w:rsidP="00E14DDA">
      <w:pPr>
        <w:pStyle w:val="Balk2"/>
      </w:pPr>
      <w:bookmarkStart w:id="2" w:name="_Toc175569882"/>
      <w:r w:rsidRPr="00AF056E">
        <w:t>Yeni Kayıt</w:t>
      </w:r>
      <w:bookmarkEnd w:id="2"/>
    </w:p>
    <w:p w:rsidR="00746928" w:rsidRPr="009111D4" w:rsidRDefault="002F4EEA" w:rsidP="00E14DDA">
      <w:pPr>
        <w:ind w:firstLine="567"/>
        <w:jc w:val="both"/>
        <w:rPr>
          <w:rFonts w:ascii="Times New Roman" w:eastAsiaTheme="majorEastAsia" w:hAnsi="Times New Roman" w:cs="Times New Roman"/>
          <w:sz w:val="24"/>
          <w:szCs w:val="24"/>
          <w:lang w:eastAsia="tr-TR"/>
        </w:rPr>
      </w:pPr>
      <w:r w:rsidRPr="00983559">
        <w:rPr>
          <w:rFonts w:ascii="Times New Roman" w:hAnsi="Times New Roman" w:cs="Times New Roman"/>
          <w:lang w:eastAsia="tr-TR"/>
        </w:rPr>
        <w:t xml:space="preserve"> </w:t>
      </w:r>
      <w:r w:rsidR="00746928" w:rsidRPr="009111D4">
        <w:rPr>
          <w:rFonts w:ascii="Times New Roman" w:hAnsi="Times New Roman" w:cs="Times New Roman"/>
          <w:sz w:val="24"/>
          <w:szCs w:val="24"/>
          <w:lang w:eastAsia="tr-TR"/>
        </w:rPr>
        <w:t>Açık Öğretim Lisesine ilk defa kayıt olacak öğrencilerin yaptırdıkları kayıt işlemine yeni kayıt</w:t>
      </w:r>
      <w:r w:rsidRPr="009111D4">
        <w:rPr>
          <w:rFonts w:ascii="Times New Roman" w:hAnsi="Times New Roman" w:cs="Times New Roman"/>
          <w:sz w:val="24"/>
          <w:szCs w:val="24"/>
          <w:lang w:eastAsia="tr-TR"/>
        </w:rPr>
        <w:t xml:space="preserve"> </w:t>
      </w:r>
      <w:r w:rsidR="00746928" w:rsidRPr="009111D4">
        <w:rPr>
          <w:rFonts w:ascii="Times New Roman" w:hAnsi="Times New Roman" w:cs="Times New Roman"/>
          <w:sz w:val="24"/>
          <w:szCs w:val="24"/>
          <w:lang w:eastAsia="tr-TR"/>
        </w:rPr>
        <w:t>denir.</w:t>
      </w:r>
    </w:p>
    <w:p w:rsidR="002F4EEA" w:rsidRPr="00983559" w:rsidRDefault="00467187" w:rsidP="00E14DDA">
      <w:pPr>
        <w:pStyle w:val="Balk2"/>
      </w:pPr>
      <w:r w:rsidRPr="00983559">
        <w:t xml:space="preserve">  </w:t>
      </w:r>
      <w:bookmarkStart w:id="3" w:name="_Toc175569883"/>
      <w:r w:rsidR="002F4EEA" w:rsidRPr="00983559">
        <w:t>Başvuru Tarihi</w:t>
      </w:r>
      <w:bookmarkEnd w:id="3"/>
    </w:p>
    <w:p w:rsidR="0031667A" w:rsidRPr="00983559" w:rsidRDefault="0031667A" w:rsidP="004C350A">
      <w:pPr>
        <w:spacing w:after="0" w:line="0" w:lineRule="atLeast"/>
        <w:ind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Yeni kayıt başvuruları Açık Öğretim Lisesinin resmî internet sitesinde;</w:t>
      </w:r>
    </w:p>
    <w:p w:rsidR="0031667A" w:rsidRPr="00983559" w:rsidRDefault="00C13AB8" w:rsidP="00E14DDA">
      <w:pPr>
        <w:spacing w:after="0" w:line="0" w:lineRule="atLeast"/>
        <w:ind w:left="624"/>
        <w:jc w:val="both"/>
        <w:rPr>
          <w:rFonts w:ascii="Times New Roman" w:eastAsia="Times New Roman" w:hAnsi="Times New Roman" w:cs="Times New Roman"/>
          <w:sz w:val="24"/>
          <w:szCs w:val="20"/>
          <w:lang w:eastAsia="tr-TR"/>
        </w:rPr>
      </w:pPr>
      <w:hyperlink r:id="rId11" w:history="1">
        <w:r w:rsidR="004A5FF9" w:rsidRPr="00983559">
          <w:rPr>
            <w:rStyle w:val="Kpr"/>
            <w:rFonts w:ascii="Times New Roman" w:eastAsia="Times New Roman" w:hAnsi="Times New Roman" w:cs="Times New Roman"/>
            <w:sz w:val="24"/>
            <w:szCs w:val="20"/>
            <w:lang w:eastAsia="tr-TR"/>
          </w:rPr>
          <w:t>https://aol.meb.gov.tr/</w:t>
        </w:r>
      </w:hyperlink>
      <w:r w:rsidR="00467187" w:rsidRPr="00983559">
        <w:rPr>
          <w:rFonts w:ascii="Times New Roman" w:eastAsia="Times New Roman" w:hAnsi="Times New Roman" w:cs="Times New Roman"/>
          <w:sz w:val="24"/>
          <w:szCs w:val="20"/>
          <w:lang w:eastAsia="tr-TR"/>
        </w:rPr>
        <w:t xml:space="preserve"> </w:t>
      </w:r>
    </w:p>
    <w:p w:rsidR="00DD393B" w:rsidRPr="00983559" w:rsidRDefault="00202D8E" w:rsidP="00E14DDA">
      <w:pPr>
        <w:spacing w:after="0" w:line="313" w:lineRule="auto"/>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duyu</w:t>
      </w:r>
      <w:r w:rsidR="0031667A" w:rsidRPr="00983559">
        <w:rPr>
          <w:rFonts w:ascii="Times New Roman" w:eastAsia="Times New Roman" w:hAnsi="Times New Roman" w:cs="Times New Roman"/>
          <w:sz w:val="24"/>
          <w:szCs w:val="20"/>
          <w:lang w:eastAsia="tr-TR"/>
        </w:rPr>
        <w:t>rulan</w:t>
      </w:r>
      <w:proofErr w:type="gramEnd"/>
      <w:r w:rsidR="0031667A" w:rsidRPr="00983559">
        <w:rPr>
          <w:rFonts w:ascii="Times New Roman" w:eastAsia="Times New Roman" w:hAnsi="Times New Roman" w:cs="Times New Roman"/>
          <w:sz w:val="24"/>
          <w:szCs w:val="20"/>
          <w:lang w:eastAsia="tr-TR"/>
        </w:rPr>
        <w:t xml:space="preserve"> tarihler arasında yapılacaktır.</w:t>
      </w:r>
    </w:p>
    <w:p w:rsidR="0031667A" w:rsidRPr="00983559" w:rsidRDefault="00467187" w:rsidP="00E14DDA">
      <w:pPr>
        <w:pStyle w:val="Balk2"/>
      </w:pPr>
      <w:r w:rsidRPr="00983559">
        <w:t xml:space="preserve"> </w:t>
      </w:r>
      <w:bookmarkStart w:id="4" w:name="_Toc175569884"/>
      <w:r w:rsidR="0031667A" w:rsidRPr="00983559">
        <w:t>Başvuru Yeri</w:t>
      </w:r>
      <w:bookmarkEnd w:id="4"/>
    </w:p>
    <w:p w:rsidR="0031667A" w:rsidRPr="00983559" w:rsidRDefault="0031667A" w:rsidP="00E14DDA">
      <w:pPr>
        <w:spacing w:after="0" w:line="0" w:lineRule="atLeast"/>
        <w:ind w:left="564"/>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İl ve ilçelerde bulunan halk eğitimi merkezi müdürlükleridir.</w:t>
      </w:r>
    </w:p>
    <w:p w:rsidR="008E4FAF" w:rsidRPr="00983559" w:rsidRDefault="008E4FAF" w:rsidP="00E14DDA">
      <w:pPr>
        <w:spacing w:after="0" w:line="0" w:lineRule="atLeast"/>
        <w:ind w:left="564"/>
        <w:jc w:val="both"/>
        <w:rPr>
          <w:rFonts w:ascii="Times New Roman" w:eastAsia="Times New Roman" w:hAnsi="Times New Roman" w:cs="Times New Roman"/>
          <w:sz w:val="24"/>
          <w:szCs w:val="20"/>
          <w:lang w:eastAsia="tr-TR"/>
        </w:rPr>
      </w:pPr>
    </w:p>
    <w:tbl>
      <w:tblPr>
        <w:tblW w:w="9527" w:type="dxa"/>
        <w:tblInd w:w="-90"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527"/>
      </w:tblGrid>
      <w:tr w:rsidR="005B1027" w:rsidRPr="00983559" w:rsidTr="002B5866">
        <w:trPr>
          <w:trHeight w:val="2324"/>
        </w:trPr>
        <w:tc>
          <w:tcPr>
            <w:tcW w:w="9527" w:type="dxa"/>
            <w:shd w:val="clear" w:color="auto" w:fill="B6CEEC"/>
          </w:tcPr>
          <w:p w:rsidR="002F113E" w:rsidRPr="00983559" w:rsidRDefault="002F113E" w:rsidP="00E14DDA">
            <w:pPr>
              <w:spacing w:after="0" w:line="294" w:lineRule="auto"/>
              <w:ind w:left="224" w:firstLine="568"/>
              <w:jc w:val="both"/>
              <w:rPr>
                <w:rFonts w:ascii="Times New Roman" w:eastAsia="Times New Roman" w:hAnsi="Times New Roman" w:cs="Times New Roman"/>
                <w:i/>
                <w:sz w:val="24"/>
                <w:szCs w:val="20"/>
                <w:lang w:eastAsia="tr-TR"/>
              </w:rPr>
            </w:pPr>
          </w:p>
          <w:p w:rsidR="002F113E" w:rsidRPr="00983559" w:rsidRDefault="002F113E" w:rsidP="00087BBF">
            <w:pPr>
              <w:spacing w:after="0" w:line="294" w:lineRule="auto"/>
              <w:ind w:right="60" w:firstLine="568"/>
              <w:jc w:val="both"/>
              <w:rPr>
                <w:rFonts w:ascii="Times New Roman" w:eastAsia="Times New Roman" w:hAnsi="Times New Roman" w:cs="Times New Roman"/>
                <w:i/>
                <w:sz w:val="24"/>
                <w:szCs w:val="20"/>
                <w:lang w:eastAsia="tr-TR"/>
              </w:rPr>
            </w:pPr>
            <w:r w:rsidRPr="00983559">
              <w:rPr>
                <w:rFonts w:ascii="Times New Roman" w:eastAsia="Times New Roman" w:hAnsi="Times New Roman" w:cs="Times New Roman"/>
                <w:i/>
                <w:sz w:val="24"/>
                <w:szCs w:val="20"/>
                <w:lang w:eastAsia="tr-TR"/>
              </w:rPr>
              <w:t>Açık Öğ</w:t>
            </w:r>
            <w:r w:rsidR="00ED623B">
              <w:rPr>
                <w:rFonts w:ascii="Times New Roman" w:eastAsia="Times New Roman" w:hAnsi="Times New Roman" w:cs="Times New Roman"/>
                <w:i/>
                <w:sz w:val="24"/>
                <w:szCs w:val="20"/>
                <w:lang w:eastAsia="tr-TR"/>
              </w:rPr>
              <w:t>retim Lisesi Yurtdışı Programın</w:t>
            </w:r>
            <w:r w:rsidRPr="00983559">
              <w:rPr>
                <w:rFonts w:ascii="Times New Roman" w:eastAsia="Times New Roman" w:hAnsi="Times New Roman" w:cs="Times New Roman"/>
                <w:i/>
                <w:sz w:val="24"/>
                <w:szCs w:val="20"/>
                <w:lang w:eastAsia="tr-TR"/>
              </w:rPr>
              <w:t>a Yeni Kayıt Yaptırmak İsteyen Öğrenciler (Batı Avrupa Programı hariç);</w:t>
            </w:r>
          </w:p>
          <w:p w:rsidR="002F113E" w:rsidRPr="0014689B" w:rsidRDefault="002F113E" w:rsidP="00087BBF">
            <w:pPr>
              <w:spacing w:after="0" w:line="294" w:lineRule="auto"/>
              <w:ind w:right="60" w:firstLine="568"/>
              <w:jc w:val="both"/>
              <w:rPr>
                <w:rFonts w:ascii="Times New Roman" w:eastAsia="Times New Roman" w:hAnsi="Times New Roman" w:cs="Times New Roman"/>
                <w:i/>
                <w:sz w:val="23"/>
                <w:szCs w:val="20"/>
                <w:lang w:eastAsia="tr-TR"/>
              </w:rPr>
            </w:pPr>
            <w:r w:rsidRPr="0014689B">
              <w:rPr>
                <w:rFonts w:ascii="Times New Roman" w:eastAsia="Times New Roman" w:hAnsi="Times New Roman" w:cs="Times New Roman"/>
                <w:i/>
                <w:sz w:val="24"/>
                <w:szCs w:val="20"/>
                <w:lang w:eastAsia="tr-TR"/>
              </w:rPr>
              <w:t>Açık Öğretim Lisesi Yurtdışı Programı kapsamında, Suudi Arabistan (Medine, Cidde, Riyad)</w:t>
            </w:r>
            <w:r w:rsidRPr="0014689B">
              <w:rPr>
                <w:rFonts w:ascii="Times New Roman" w:eastAsia="Times New Roman" w:hAnsi="Times New Roman" w:cs="Times New Roman"/>
                <w:i/>
                <w:sz w:val="23"/>
                <w:szCs w:val="20"/>
                <w:lang w:eastAsia="tr-TR"/>
              </w:rPr>
              <w:t xml:space="preserve"> Kuveyt, Katar, Azerbaycan</w:t>
            </w:r>
            <w:r w:rsidR="0014689B" w:rsidRPr="0014689B">
              <w:rPr>
                <w:rFonts w:ascii="Times New Roman" w:eastAsia="Times New Roman" w:hAnsi="Times New Roman" w:cs="Times New Roman"/>
                <w:i/>
                <w:sz w:val="23"/>
                <w:szCs w:val="20"/>
                <w:lang w:eastAsia="tr-TR"/>
              </w:rPr>
              <w:t>, İran ve</w:t>
            </w:r>
            <w:r w:rsidRPr="0014689B">
              <w:rPr>
                <w:rFonts w:ascii="Times New Roman" w:eastAsia="Times New Roman" w:hAnsi="Times New Roman" w:cs="Times New Roman"/>
                <w:i/>
                <w:sz w:val="23"/>
                <w:szCs w:val="20"/>
                <w:lang w:eastAsia="tr-TR"/>
              </w:rPr>
              <w:t xml:space="preserve"> </w:t>
            </w:r>
            <w:r w:rsidR="0014689B" w:rsidRPr="0014689B">
              <w:rPr>
                <w:rFonts w:ascii="Times New Roman" w:eastAsia="Times New Roman" w:hAnsi="Times New Roman" w:cs="Times New Roman"/>
                <w:i/>
                <w:sz w:val="23"/>
                <w:szCs w:val="20"/>
                <w:lang w:eastAsia="tr-TR"/>
              </w:rPr>
              <w:t xml:space="preserve">Kıbrıs’ta </w:t>
            </w:r>
            <w:r w:rsidRPr="0014689B">
              <w:rPr>
                <w:rFonts w:ascii="Times New Roman" w:eastAsia="Times New Roman" w:hAnsi="Times New Roman" w:cs="Times New Roman"/>
                <w:i/>
                <w:sz w:val="23"/>
                <w:szCs w:val="20"/>
                <w:lang w:eastAsia="tr-TR"/>
              </w:rPr>
              <w:t xml:space="preserve">bulunan </w:t>
            </w:r>
            <w:r w:rsidR="007E6934">
              <w:rPr>
                <w:rFonts w:ascii="Times New Roman" w:eastAsia="Times New Roman" w:hAnsi="Times New Roman" w:cs="Times New Roman"/>
                <w:i/>
                <w:sz w:val="23"/>
                <w:szCs w:val="20"/>
                <w:lang w:eastAsia="tr-TR"/>
              </w:rPr>
              <w:t>açık öğretim birimlerinden</w:t>
            </w:r>
            <w:r w:rsidR="007E6934" w:rsidRPr="007E6934">
              <w:rPr>
                <w:rFonts w:ascii="Times New Roman" w:eastAsia="Times New Roman" w:hAnsi="Times New Roman" w:cs="Times New Roman"/>
                <w:i/>
                <w:sz w:val="23"/>
                <w:szCs w:val="20"/>
                <w:lang w:eastAsia="tr-TR"/>
              </w:rPr>
              <w:t xml:space="preserve"> </w:t>
            </w:r>
            <w:r w:rsidRPr="0014689B">
              <w:rPr>
                <w:rFonts w:ascii="Times New Roman" w:eastAsia="Times New Roman" w:hAnsi="Times New Roman" w:cs="Times New Roman"/>
                <w:i/>
                <w:sz w:val="23"/>
                <w:szCs w:val="20"/>
                <w:lang w:eastAsia="tr-TR"/>
              </w:rPr>
              <w:t>yeni kayıt işlemlerini yaptırabilir.</w:t>
            </w:r>
          </w:p>
          <w:p w:rsidR="002F113E" w:rsidRPr="00983559" w:rsidRDefault="00C13AB8" w:rsidP="00087BBF">
            <w:pPr>
              <w:spacing w:after="0" w:line="294" w:lineRule="auto"/>
              <w:ind w:right="60" w:firstLine="568"/>
              <w:jc w:val="both"/>
              <w:rPr>
                <w:rFonts w:ascii="Times New Roman" w:eastAsia="Times New Roman" w:hAnsi="Times New Roman" w:cs="Times New Roman"/>
                <w:i/>
                <w:sz w:val="24"/>
                <w:szCs w:val="20"/>
                <w:lang w:eastAsia="tr-TR"/>
              </w:rPr>
            </w:pPr>
            <w:hyperlink r:id="rId12" w:history="1">
              <w:r w:rsidR="00571172" w:rsidRPr="00983559">
                <w:rPr>
                  <w:rStyle w:val="Kpr"/>
                  <w:rFonts w:ascii="Times New Roman" w:eastAsia="Times New Roman" w:hAnsi="Times New Roman" w:cs="Times New Roman"/>
                  <w:i/>
                  <w:sz w:val="24"/>
                  <w:szCs w:val="20"/>
                  <w:lang w:eastAsia="tr-TR"/>
                </w:rPr>
                <w:t>https://aokyurtdisi.meb.gov.tr/</w:t>
              </w:r>
            </w:hyperlink>
            <w:r w:rsidR="00571172" w:rsidRPr="00983559">
              <w:rPr>
                <w:rFonts w:ascii="Times New Roman" w:eastAsia="Times New Roman" w:hAnsi="Times New Roman" w:cs="Times New Roman"/>
                <w:i/>
                <w:sz w:val="24"/>
                <w:szCs w:val="20"/>
                <w:lang w:eastAsia="tr-TR"/>
              </w:rPr>
              <w:t xml:space="preserve"> </w:t>
            </w:r>
            <w:r w:rsidR="002F113E" w:rsidRPr="00983559">
              <w:rPr>
                <w:rFonts w:ascii="Times New Roman" w:eastAsia="Times New Roman" w:hAnsi="Times New Roman" w:cs="Times New Roman"/>
                <w:i/>
                <w:color w:val="000000"/>
                <w:sz w:val="24"/>
                <w:szCs w:val="20"/>
                <w:lang w:eastAsia="tr-TR"/>
              </w:rPr>
              <w:t xml:space="preserve">adresinden </w:t>
            </w:r>
            <w:r w:rsidR="002F113E" w:rsidRPr="00983559">
              <w:rPr>
                <w:rFonts w:ascii="Times New Roman" w:eastAsia="Times New Roman" w:hAnsi="Times New Roman" w:cs="Times New Roman"/>
                <w:i/>
                <w:sz w:val="24"/>
                <w:szCs w:val="20"/>
                <w:lang w:eastAsia="tr-TR"/>
              </w:rPr>
              <w:t xml:space="preserve">Açık Öğretim Lisesi Yurtdışı Programı ile ilgili ayrıntılı </w:t>
            </w:r>
            <w:r w:rsidR="009B5EA0" w:rsidRPr="00983559">
              <w:rPr>
                <w:rFonts w:ascii="Times New Roman" w:eastAsia="Times New Roman" w:hAnsi="Times New Roman" w:cs="Times New Roman"/>
                <w:i/>
                <w:sz w:val="24"/>
                <w:szCs w:val="20"/>
                <w:lang w:eastAsia="tr-TR"/>
              </w:rPr>
              <w:t>bilgiye ulaşabilirsiniz.</w:t>
            </w:r>
          </w:p>
          <w:p w:rsidR="005B1027" w:rsidRPr="00983559" w:rsidRDefault="005B1027" w:rsidP="00E14DDA">
            <w:pPr>
              <w:spacing w:after="0" w:line="294" w:lineRule="auto"/>
              <w:jc w:val="both"/>
              <w:rPr>
                <w:rFonts w:ascii="Times New Roman" w:eastAsia="Times New Roman" w:hAnsi="Times New Roman" w:cs="Times New Roman"/>
                <w:i/>
                <w:sz w:val="24"/>
                <w:szCs w:val="20"/>
                <w:lang w:eastAsia="tr-TR"/>
              </w:rPr>
            </w:pPr>
          </w:p>
        </w:tc>
      </w:tr>
    </w:tbl>
    <w:p w:rsidR="008E4FAF" w:rsidRPr="00983559" w:rsidRDefault="008E4FAF" w:rsidP="00E14DDA">
      <w:pPr>
        <w:spacing w:after="0" w:line="0" w:lineRule="atLeast"/>
        <w:ind w:left="564"/>
        <w:jc w:val="both"/>
        <w:rPr>
          <w:rFonts w:ascii="Times New Roman" w:eastAsia="Times New Roman" w:hAnsi="Times New Roman" w:cs="Times New Roman"/>
          <w:sz w:val="24"/>
          <w:szCs w:val="20"/>
          <w:lang w:eastAsia="tr-TR"/>
        </w:rPr>
      </w:pPr>
    </w:p>
    <w:p w:rsidR="0031667A" w:rsidRPr="00983559" w:rsidRDefault="00516C8C" w:rsidP="00E14DDA">
      <w:pPr>
        <w:pStyle w:val="Balk2"/>
      </w:pPr>
      <w:r w:rsidRPr="00983559">
        <w:t xml:space="preserve"> </w:t>
      </w:r>
      <w:bookmarkStart w:id="5" w:name="_Toc175569885"/>
      <w:r w:rsidRPr="00983559">
        <w:t>T.C. Kimlik Numarası Olmayan Öğrencilerin Başvuruları</w:t>
      </w:r>
      <w:bookmarkEnd w:id="5"/>
    </w:p>
    <w:p w:rsidR="00504418" w:rsidRPr="00983559" w:rsidRDefault="00504418" w:rsidP="00E14DDA">
      <w:pPr>
        <w:spacing w:after="0" w:line="252" w:lineRule="auto"/>
        <w:ind w:left="4" w:firstLine="568"/>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Türkiye’de ikamet eden yabancı uyruklu öğrencilerden T.C. Kimlik Numarası olmayanların yeni kayıt işlemlerini yaptırabilmeleri için İl Göç İdaresi Müdürlüğü tarafından verilen Yabancı Kimlik Numaralarını almaları gerekmektedir.</w:t>
      </w:r>
      <w:r w:rsidR="00E23FE2">
        <w:rPr>
          <w:rFonts w:ascii="Times New Roman" w:eastAsia="Times New Roman" w:hAnsi="Times New Roman" w:cs="Times New Roman"/>
          <w:sz w:val="24"/>
          <w:szCs w:val="20"/>
          <w:lang w:eastAsia="tr-TR"/>
        </w:rPr>
        <w:t xml:space="preserve"> </w:t>
      </w:r>
      <w:r w:rsidRPr="00983559">
        <w:rPr>
          <w:rFonts w:ascii="Times New Roman" w:eastAsia="Times New Roman" w:hAnsi="Times New Roman" w:cs="Times New Roman"/>
          <w:sz w:val="24"/>
          <w:szCs w:val="20"/>
          <w:lang w:eastAsia="tr-TR"/>
        </w:rPr>
        <w:t>Yeni kayıt işlemleri alınan bu Yabancı Kimlik Numarası üzerinden yapılacaktır.</w:t>
      </w:r>
    </w:p>
    <w:p w:rsidR="00504418" w:rsidRPr="00983559" w:rsidRDefault="00E73B49" w:rsidP="00E14DDA">
      <w:pPr>
        <w:pStyle w:val="Balk1"/>
      </w:pPr>
      <w:bookmarkStart w:id="6" w:name="_Toc175569886"/>
      <w:r w:rsidRPr="00983559">
        <w:t>YENİ KAYIT ÜCRETİ</w:t>
      </w:r>
      <w:bookmarkEnd w:id="6"/>
    </w:p>
    <w:p w:rsidR="00E73B49" w:rsidRPr="00983559" w:rsidRDefault="00E73B49" w:rsidP="00E14DDA">
      <w:pPr>
        <w:ind w:firstLine="567"/>
        <w:jc w:val="both"/>
        <w:rPr>
          <w:rFonts w:ascii="Times New Roman" w:hAnsi="Times New Roman" w:cs="Times New Roman"/>
          <w:sz w:val="28"/>
          <w:szCs w:val="28"/>
          <w:lang w:eastAsia="tr-TR"/>
        </w:rPr>
      </w:pPr>
      <w:r w:rsidRPr="00983559">
        <w:rPr>
          <w:rFonts w:ascii="Times New Roman" w:hAnsi="Times New Roman" w:cs="Times New Roman"/>
          <w:lang w:eastAsia="tr-TR"/>
        </w:rPr>
        <w:t xml:space="preserve">Yeni kayıt ücreti </w:t>
      </w:r>
      <w:r w:rsidR="00F63CCC">
        <w:rPr>
          <w:rFonts w:ascii="Times New Roman" w:hAnsi="Times New Roman" w:cs="Times New Roman"/>
          <w:lang w:eastAsia="tr-TR"/>
        </w:rPr>
        <w:t>400</w:t>
      </w:r>
      <w:r w:rsidRPr="00983559">
        <w:rPr>
          <w:rFonts w:ascii="Times New Roman" w:hAnsi="Times New Roman" w:cs="Times New Roman"/>
          <w:lang w:eastAsia="tr-TR"/>
        </w:rPr>
        <w:t xml:space="preserve"> TL’dir.</w:t>
      </w:r>
    </w:p>
    <w:p w:rsidR="004A0035" w:rsidRPr="008A3742" w:rsidRDefault="008877F5" w:rsidP="00E14DDA">
      <w:pPr>
        <w:pStyle w:val="Balk2"/>
      </w:pPr>
      <w:bookmarkStart w:id="7" w:name="_Toc175569887"/>
      <w:r w:rsidRPr="008A3742">
        <w:t xml:space="preserve">Yeni Kayıt Ücret </w:t>
      </w:r>
      <w:r w:rsidR="00456730" w:rsidRPr="008A3742">
        <w:t>Ödeme</w:t>
      </w:r>
      <w:r w:rsidRPr="008A3742">
        <w:t xml:space="preserve"> İşlem Basamakları</w:t>
      </w:r>
      <w:bookmarkEnd w:id="7"/>
    </w:p>
    <w:p w:rsidR="00317BA1" w:rsidRPr="00983559" w:rsidRDefault="008877F5" w:rsidP="00E14DDA">
      <w:pPr>
        <w:spacing w:after="0" w:line="313" w:lineRule="auto"/>
        <w:ind w:left="4" w:firstLine="568"/>
        <w:jc w:val="both"/>
        <w:rPr>
          <w:rFonts w:ascii="Times New Roman" w:eastAsia="Times New Roman" w:hAnsi="Times New Roman" w:cs="Times New Roman"/>
          <w:color w:val="0000FF"/>
          <w:sz w:val="24"/>
          <w:szCs w:val="20"/>
          <w:lang w:eastAsia="tr-TR"/>
        </w:rPr>
      </w:pPr>
      <w:r w:rsidRPr="00983559">
        <w:rPr>
          <w:rFonts w:ascii="Times New Roman" w:eastAsia="Times New Roman" w:hAnsi="Times New Roman" w:cs="Times New Roman"/>
          <w:sz w:val="24"/>
          <w:szCs w:val="20"/>
          <w:lang w:eastAsia="tr-TR"/>
        </w:rPr>
        <w:t>Öğrenci adayl</w:t>
      </w:r>
      <w:r w:rsidR="00211E1E">
        <w:rPr>
          <w:rFonts w:ascii="Times New Roman" w:eastAsia="Times New Roman" w:hAnsi="Times New Roman" w:cs="Times New Roman"/>
          <w:sz w:val="24"/>
          <w:szCs w:val="20"/>
          <w:lang w:eastAsia="tr-TR"/>
        </w:rPr>
        <w:t>arı; yeni kayıt ücreti olan</w:t>
      </w:r>
      <w:r w:rsidR="005F5715">
        <w:rPr>
          <w:rFonts w:ascii="Times New Roman" w:eastAsia="Times New Roman" w:hAnsi="Times New Roman" w:cs="Times New Roman"/>
          <w:sz w:val="24"/>
          <w:szCs w:val="20"/>
          <w:lang w:eastAsia="tr-TR"/>
        </w:rPr>
        <w:t xml:space="preserve"> </w:t>
      </w:r>
      <w:r w:rsidR="00F63CCC">
        <w:rPr>
          <w:rFonts w:ascii="Times New Roman" w:eastAsia="Times New Roman" w:hAnsi="Times New Roman" w:cs="Times New Roman"/>
          <w:sz w:val="24"/>
          <w:szCs w:val="20"/>
          <w:lang w:eastAsia="tr-TR"/>
        </w:rPr>
        <w:t xml:space="preserve">400 </w:t>
      </w:r>
      <w:r w:rsidRPr="00983559">
        <w:rPr>
          <w:rFonts w:ascii="Times New Roman" w:eastAsia="Times New Roman" w:hAnsi="Times New Roman" w:cs="Times New Roman"/>
          <w:sz w:val="24"/>
          <w:szCs w:val="20"/>
          <w:lang w:eastAsia="tr-TR"/>
        </w:rPr>
        <w:t>TL’yi</w:t>
      </w:r>
      <w:r w:rsidRPr="00983559">
        <w:rPr>
          <w:rFonts w:ascii="Times New Roman" w:eastAsia="Times New Roman" w:hAnsi="Times New Roman" w:cs="Times New Roman"/>
          <w:color w:val="0000FF"/>
          <w:sz w:val="24"/>
          <w:szCs w:val="20"/>
          <w:lang w:eastAsia="tr-TR"/>
        </w:rPr>
        <w:t xml:space="preserve"> </w:t>
      </w:r>
    </w:p>
    <w:p w:rsidR="00317BA1" w:rsidRPr="00983559" w:rsidRDefault="00C13AB8" w:rsidP="00E14DDA">
      <w:pPr>
        <w:spacing w:after="0" w:line="313" w:lineRule="auto"/>
        <w:ind w:left="4" w:firstLine="568"/>
        <w:jc w:val="both"/>
        <w:rPr>
          <w:rFonts w:ascii="Times New Roman" w:eastAsia="Times New Roman" w:hAnsi="Times New Roman" w:cs="Times New Roman"/>
          <w:sz w:val="24"/>
          <w:szCs w:val="20"/>
          <w:lang w:eastAsia="tr-TR"/>
        </w:rPr>
      </w:pPr>
      <w:hyperlink r:id="rId13" w:history="1">
        <w:r w:rsidR="005237D1" w:rsidRPr="00983559">
          <w:rPr>
            <w:rStyle w:val="Kpr"/>
            <w:rFonts w:ascii="Times New Roman" w:eastAsia="Times New Roman" w:hAnsi="Times New Roman" w:cs="Times New Roman"/>
            <w:sz w:val="24"/>
            <w:szCs w:val="20"/>
            <w:lang w:eastAsia="tr-TR"/>
          </w:rPr>
          <w:t>https://odeme.meb.gov.tr/</w:t>
        </w:r>
      </w:hyperlink>
    </w:p>
    <w:p w:rsidR="008877F5" w:rsidRPr="00983559" w:rsidRDefault="008877F5" w:rsidP="00E14DDA">
      <w:pPr>
        <w:spacing w:after="0" w:line="313" w:lineRule="auto"/>
        <w:ind w:left="4" w:firstLine="568"/>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adresinden</w:t>
      </w:r>
      <w:proofErr w:type="gramEnd"/>
      <w:r w:rsidRPr="00983559">
        <w:rPr>
          <w:rFonts w:ascii="Times New Roman" w:eastAsia="Times New Roman" w:hAnsi="Times New Roman" w:cs="Times New Roman"/>
          <w:sz w:val="24"/>
          <w:szCs w:val="20"/>
          <w:lang w:eastAsia="tr-TR"/>
        </w:rPr>
        <w:t xml:space="preserve"> tüm bankaların banka veya kredi kartı ile ödeyebilir.</w:t>
      </w:r>
    </w:p>
    <w:p w:rsidR="008877F5" w:rsidRPr="00983559" w:rsidRDefault="008877F5" w:rsidP="00E14DDA">
      <w:pPr>
        <w:spacing w:after="0" w:line="35" w:lineRule="exact"/>
        <w:jc w:val="both"/>
        <w:rPr>
          <w:rFonts w:ascii="Times New Roman" w:eastAsia="Times New Roman" w:hAnsi="Times New Roman" w:cs="Times New Roman"/>
          <w:sz w:val="20"/>
          <w:szCs w:val="20"/>
          <w:lang w:eastAsia="tr-TR"/>
        </w:rPr>
      </w:pPr>
    </w:p>
    <w:p w:rsidR="00F84FBD" w:rsidRPr="008B57B6" w:rsidRDefault="008877F5" w:rsidP="00E14DDA">
      <w:pPr>
        <w:spacing w:line="0" w:lineRule="atLeast"/>
        <w:ind w:firstLine="567"/>
        <w:jc w:val="both"/>
        <w:rPr>
          <w:rFonts w:ascii="Times New Roman" w:eastAsia="Times New Roman" w:hAnsi="Times New Roman" w:cs="Times New Roman"/>
          <w:color w:val="FF0000"/>
          <w:sz w:val="24"/>
          <w:szCs w:val="20"/>
          <w:lang w:eastAsia="tr-TR"/>
        </w:rPr>
      </w:pPr>
      <w:r w:rsidRPr="00983559">
        <w:rPr>
          <w:rFonts w:ascii="Times New Roman" w:eastAsia="Times New Roman" w:hAnsi="Times New Roman" w:cs="Times New Roman"/>
          <w:sz w:val="24"/>
          <w:szCs w:val="20"/>
          <w:lang w:eastAsia="tr-TR"/>
        </w:rPr>
        <w:t>Ayrıca Ziraat Bankası, Vakıflar Bankası ve Halk Bankası’nın mobil veya internet bankacılığı sistemi üzerinden veya bu bankaların ATM’lerinden T.C. Kimlik Numaraları ile (T.C. Vatandaşı olmayan öğrenci adayları ise İl Göç İdaresi Müdürlüğünden alacakları Yabancı</w:t>
      </w:r>
      <w:r w:rsidR="00957C32" w:rsidRPr="00983559">
        <w:rPr>
          <w:rFonts w:ascii="Times New Roman" w:eastAsia="Times New Roman" w:hAnsi="Times New Roman" w:cs="Times New Roman"/>
          <w:sz w:val="24"/>
          <w:szCs w:val="20"/>
          <w:lang w:eastAsia="tr-TR"/>
        </w:rPr>
        <w:t xml:space="preserve"> </w:t>
      </w:r>
      <w:r w:rsidR="00957C32" w:rsidRPr="00983559">
        <w:rPr>
          <w:rFonts w:ascii="Times New Roman" w:eastAsia="Times New Roman" w:hAnsi="Times New Roman" w:cs="Times New Roman"/>
          <w:sz w:val="24"/>
        </w:rPr>
        <w:t xml:space="preserve">Kimlik Numaraları ile)  MEB Destek Hizmetleri </w:t>
      </w:r>
      <w:r w:rsidR="00957C32" w:rsidRPr="00A62CCF">
        <w:rPr>
          <w:rFonts w:ascii="Times New Roman" w:eastAsia="Times New Roman" w:hAnsi="Times New Roman" w:cs="Times New Roman"/>
          <w:sz w:val="24"/>
        </w:rPr>
        <w:t xml:space="preserve">Genel Müdürlüğü hesabına </w:t>
      </w:r>
      <w:r w:rsidR="00957C32" w:rsidRPr="00A62CCF">
        <w:rPr>
          <w:rFonts w:ascii="Times New Roman" w:eastAsia="Times New Roman" w:hAnsi="Times New Roman" w:cs="Times New Roman"/>
          <w:sz w:val="24"/>
          <w:szCs w:val="20"/>
          <w:lang w:eastAsia="tr-TR"/>
        </w:rPr>
        <w:t>yatıracaklardır.</w:t>
      </w:r>
      <w:r w:rsidR="00AE1B40" w:rsidRPr="00A62CCF">
        <w:rPr>
          <w:rFonts w:ascii="Times New Roman" w:eastAsia="Times New Roman" w:hAnsi="Times New Roman" w:cs="Times New Roman"/>
          <w:sz w:val="24"/>
          <w:szCs w:val="20"/>
          <w:lang w:eastAsia="tr-TR"/>
        </w:rPr>
        <w:t xml:space="preserve"> </w:t>
      </w:r>
      <w:r w:rsidR="00456730">
        <w:rPr>
          <w:rFonts w:ascii="Times New Roman" w:eastAsia="Times New Roman" w:hAnsi="Times New Roman" w:cs="Times New Roman"/>
          <w:sz w:val="24"/>
          <w:szCs w:val="20"/>
          <w:lang w:eastAsia="tr-TR"/>
        </w:rPr>
        <w:t>Y</w:t>
      </w:r>
      <w:r w:rsidR="00A62CCF">
        <w:rPr>
          <w:rFonts w:ascii="Times New Roman" w:eastAsia="Times New Roman" w:hAnsi="Times New Roman" w:cs="Times New Roman"/>
          <w:sz w:val="24"/>
          <w:szCs w:val="20"/>
          <w:lang w:eastAsia="tr-TR"/>
        </w:rPr>
        <w:t>eni kayıt</w:t>
      </w:r>
      <w:r w:rsidR="00A62CCF" w:rsidRPr="00A62CCF">
        <w:rPr>
          <w:rFonts w:ascii="Times New Roman" w:eastAsia="Times New Roman" w:hAnsi="Times New Roman" w:cs="Times New Roman"/>
          <w:sz w:val="24"/>
          <w:szCs w:val="20"/>
          <w:lang w:eastAsia="tr-TR"/>
        </w:rPr>
        <w:t xml:space="preserve"> </w:t>
      </w:r>
      <w:r w:rsidR="00AE1B40" w:rsidRPr="00A62CCF">
        <w:rPr>
          <w:rFonts w:ascii="Times New Roman" w:eastAsia="Times New Roman" w:hAnsi="Times New Roman" w:cs="Times New Roman"/>
          <w:sz w:val="24"/>
          <w:szCs w:val="20"/>
          <w:lang w:eastAsia="tr-TR"/>
        </w:rPr>
        <w:t xml:space="preserve">ücretinin yatırıldığına </w:t>
      </w:r>
      <w:r w:rsidR="00F84FBD" w:rsidRPr="00A62CCF">
        <w:rPr>
          <w:rFonts w:ascii="Times New Roman" w:eastAsia="Times New Roman" w:hAnsi="Times New Roman" w:cs="Times New Roman"/>
          <w:sz w:val="24"/>
          <w:szCs w:val="20"/>
          <w:lang w:eastAsia="tr-TR"/>
        </w:rPr>
        <w:t>dair belge muhafaza edilecektir</w:t>
      </w:r>
      <w:r w:rsidR="000F4B00" w:rsidRPr="008B57B6">
        <w:rPr>
          <w:rFonts w:ascii="Times New Roman" w:eastAsia="Times New Roman" w:hAnsi="Times New Roman" w:cs="Times New Roman"/>
          <w:color w:val="FF0000"/>
          <w:sz w:val="24"/>
          <w:szCs w:val="20"/>
          <w:lang w:eastAsia="tr-TR"/>
        </w:rPr>
        <w:t>.</w:t>
      </w:r>
    </w:p>
    <w:p w:rsidR="004A0035" w:rsidRPr="00983559" w:rsidRDefault="001C7DC2" w:rsidP="00E14DDA">
      <w:pPr>
        <w:pStyle w:val="Balk2"/>
      </w:pPr>
      <w:bookmarkStart w:id="8" w:name="_Toc175569888"/>
      <w:r w:rsidRPr="00983559">
        <w:lastRenderedPageBreak/>
        <w:t>Yeni Kayıt Ücreti Muafiyet</w:t>
      </w:r>
      <w:r w:rsidR="00456730">
        <w:t xml:space="preserve"> </w:t>
      </w:r>
      <w:r w:rsidRPr="00983559">
        <w:t>İşlem Basamakları</w:t>
      </w:r>
      <w:bookmarkEnd w:id="8"/>
    </w:p>
    <w:p w:rsidR="000F4B00" w:rsidRPr="00983559" w:rsidRDefault="000F4B00" w:rsidP="00E14DDA">
      <w:pPr>
        <w:spacing w:after="0" w:line="0" w:lineRule="atLeast"/>
        <w:ind w:left="540"/>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Öğrenci adaylarından;</w:t>
      </w:r>
    </w:p>
    <w:p w:rsidR="000F4B00" w:rsidRPr="00983559" w:rsidRDefault="000F4B00" w:rsidP="00E14DDA">
      <w:pPr>
        <w:spacing w:after="0" w:line="161" w:lineRule="exact"/>
        <w:jc w:val="both"/>
        <w:rPr>
          <w:rFonts w:ascii="Times New Roman" w:eastAsia="Times New Roman" w:hAnsi="Times New Roman" w:cs="Times New Roman"/>
          <w:sz w:val="20"/>
          <w:szCs w:val="20"/>
          <w:lang w:eastAsia="tr-TR"/>
        </w:rPr>
      </w:pPr>
    </w:p>
    <w:p w:rsidR="000F4B00" w:rsidRPr="00983559" w:rsidRDefault="000F4B00" w:rsidP="00F3772A">
      <w:pPr>
        <w:pStyle w:val="ListeParagraf"/>
        <w:numPr>
          <w:ilvl w:val="0"/>
          <w:numId w:val="38"/>
        </w:numPr>
        <w:tabs>
          <w:tab w:val="left" w:pos="98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İstikl</w:t>
      </w:r>
      <w:r w:rsidR="00CD572D" w:rsidRPr="00983559">
        <w:rPr>
          <w:rFonts w:ascii="Times New Roman" w:eastAsia="Times New Roman" w:hAnsi="Times New Roman" w:cs="Times New Roman"/>
          <w:sz w:val="24"/>
          <w:szCs w:val="20"/>
          <w:lang w:eastAsia="tr-TR"/>
        </w:rPr>
        <w:t>â</w:t>
      </w:r>
      <w:r w:rsidRPr="00983559">
        <w:rPr>
          <w:rFonts w:ascii="Times New Roman" w:eastAsia="Times New Roman" w:hAnsi="Times New Roman" w:cs="Times New Roman"/>
          <w:sz w:val="24"/>
          <w:szCs w:val="20"/>
          <w:lang w:eastAsia="tr-TR"/>
        </w:rPr>
        <w:t>l Madalyası verilmiş, vatanî hizmet tertibinden şeref aylığı bağlandığını,</w:t>
      </w:r>
    </w:p>
    <w:p w:rsidR="000F4B00" w:rsidRPr="00983559" w:rsidRDefault="000F4B00" w:rsidP="00E14DDA">
      <w:pPr>
        <w:spacing w:after="0" w:line="44" w:lineRule="exact"/>
        <w:jc w:val="both"/>
        <w:rPr>
          <w:rFonts w:ascii="Times New Roman" w:eastAsia="Times New Roman" w:hAnsi="Times New Roman" w:cs="Times New Roman"/>
          <w:sz w:val="24"/>
          <w:szCs w:val="20"/>
          <w:lang w:eastAsia="tr-TR"/>
        </w:rPr>
      </w:pPr>
    </w:p>
    <w:p w:rsidR="000F4B00" w:rsidRPr="00983559" w:rsidRDefault="000F4B00" w:rsidP="00F3772A">
      <w:pPr>
        <w:pStyle w:val="ListeParagraf"/>
        <w:numPr>
          <w:ilvl w:val="0"/>
          <w:numId w:val="38"/>
        </w:numPr>
        <w:tabs>
          <w:tab w:val="left" w:pos="98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Şehitlerin eş, çocuk, kardeş, anne veya babası olduğunu,</w:t>
      </w:r>
    </w:p>
    <w:p w:rsidR="000F4B00" w:rsidRPr="00983559" w:rsidRDefault="000F4B00" w:rsidP="00E14DDA">
      <w:pPr>
        <w:spacing w:after="0" w:line="42" w:lineRule="exact"/>
        <w:jc w:val="both"/>
        <w:rPr>
          <w:rFonts w:ascii="Times New Roman" w:eastAsia="Times New Roman" w:hAnsi="Times New Roman" w:cs="Times New Roman"/>
          <w:sz w:val="24"/>
          <w:szCs w:val="20"/>
          <w:lang w:eastAsia="tr-TR"/>
        </w:rPr>
      </w:pPr>
    </w:p>
    <w:p w:rsidR="000F4B00" w:rsidRPr="00983559" w:rsidRDefault="000F4B00" w:rsidP="00F3772A">
      <w:pPr>
        <w:pStyle w:val="ListeParagraf"/>
        <w:numPr>
          <w:ilvl w:val="0"/>
          <w:numId w:val="38"/>
        </w:numPr>
        <w:tabs>
          <w:tab w:val="left" w:pos="98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Gazi ve gazilerin eş, çocuk, anne veya babası olduğunu,</w:t>
      </w:r>
    </w:p>
    <w:p w:rsidR="000F4B00" w:rsidRPr="00983559" w:rsidRDefault="000F4B00" w:rsidP="00E14DDA">
      <w:pPr>
        <w:spacing w:after="0" w:line="40" w:lineRule="exact"/>
        <w:jc w:val="both"/>
        <w:rPr>
          <w:rFonts w:ascii="Times New Roman" w:eastAsia="Times New Roman" w:hAnsi="Times New Roman" w:cs="Times New Roman"/>
          <w:sz w:val="24"/>
          <w:szCs w:val="20"/>
          <w:lang w:eastAsia="tr-TR"/>
        </w:rPr>
      </w:pPr>
    </w:p>
    <w:p w:rsidR="000F4B00" w:rsidRPr="00983559" w:rsidRDefault="000F4B00" w:rsidP="00F3772A">
      <w:pPr>
        <w:pStyle w:val="ListeParagraf"/>
        <w:numPr>
          <w:ilvl w:val="0"/>
          <w:numId w:val="38"/>
        </w:numPr>
        <w:tabs>
          <w:tab w:val="left" w:pos="985"/>
        </w:tabs>
        <w:spacing w:after="0" w:line="240" w:lineRule="auto"/>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15/07/2005</w:t>
      </w:r>
      <w:proofErr w:type="gramEnd"/>
      <w:r w:rsidRPr="00983559">
        <w:rPr>
          <w:rFonts w:ascii="Times New Roman" w:eastAsia="Times New Roman" w:hAnsi="Times New Roman" w:cs="Times New Roman"/>
          <w:sz w:val="24"/>
          <w:szCs w:val="20"/>
          <w:lang w:eastAsia="tr-TR"/>
        </w:rPr>
        <w:t xml:space="preserve"> tarihli ve 5395 sayılı Çocuk Koruma Kanunu kapsamında mahkemeler tarafından üzerine tedbir konulduğunu,</w:t>
      </w:r>
    </w:p>
    <w:p w:rsidR="000F4B00" w:rsidRPr="004345F2" w:rsidRDefault="000F4B00" w:rsidP="00F3772A">
      <w:pPr>
        <w:pStyle w:val="ListeParagraf"/>
        <w:numPr>
          <w:ilvl w:val="0"/>
          <w:numId w:val="38"/>
        </w:numPr>
        <w:tabs>
          <w:tab w:val="left" w:pos="985"/>
        </w:tabs>
        <w:spacing w:after="0" w:line="240" w:lineRule="auto"/>
        <w:jc w:val="both"/>
        <w:rPr>
          <w:rFonts w:ascii="Times New Roman" w:eastAsia="Times New Roman" w:hAnsi="Times New Roman" w:cs="Times New Roman"/>
          <w:sz w:val="24"/>
          <w:szCs w:val="20"/>
          <w:lang w:eastAsia="tr-TR"/>
        </w:rPr>
      </w:pPr>
      <w:r w:rsidRPr="004345F2">
        <w:rPr>
          <w:rFonts w:ascii="Times New Roman" w:eastAsia="Times New Roman" w:hAnsi="Times New Roman" w:cs="Times New Roman"/>
          <w:sz w:val="24"/>
          <w:szCs w:val="20"/>
          <w:lang w:eastAsia="tr-TR"/>
        </w:rPr>
        <w:t xml:space="preserve">İl/ilçe Özel Eğitim Hizmetleri Kurulu kararı ile </w:t>
      </w:r>
      <w:r w:rsidR="00ED623B">
        <w:rPr>
          <w:rFonts w:ascii="Times New Roman" w:eastAsia="Times New Roman" w:hAnsi="Times New Roman" w:cs="Times New Roman"/>
          <w:sz w:val="24"/>
          <w:szCs w:val="20"/>
          <w:lang w:eastAsia="tr-TR"/>
        </w:rPr>
        <w:t xml:space="preserve">açık öğretim liselerine </w:t>
      </w:r>
      <w:r w:rsidR="004345F2" w:rsidRPr="004345F2">
        <w:rPr>
          <w:rFonts w:ascii="Times New Roman" w:eastAsia="Times New Roman" w:hAnsi="Times New Roman" w:cs="Times New Roman"/>
          <w:sz w:val="24"/>
          <w:szCs w:val="20"/>
          <w:lang w:eastAsia="tr-TR"/>
        </w:rPr>
        <w:t>yönlendirildiğini</w:t>
      </w:r>
      <w:r w:rsidR="00456730" w:rsidRPr="004345F2">
        <w:rPr>
          <w:rFonts w:ascii="Times New Roman" w:eastAsia="Times New Roman" w:hAnsi="Times New Roman" w:cs="Times New Roman"/>
          <w:sz w:val="24"/>
          <w:szCs w:val="20"/>
          <w:lang w:eastAsia="tr-TR"/>
        </w:rPr>
        <w:t>,</w:t>
      </w:r>
    </w:p>
    <w:p w:rsidR="000F4B00" w:rsidRPr="00983559" w:rsidRDefault="000F4B00" w:rsidP="00F3772A">
      <w:pPr>
        <w:pStyle w:val="ListeParagraf"/>
        <w:numPr>
          <w:ilvl w:val="0"/>
          <w:numId w:val="38"/>
        </w:numPr>
        <w:tabs>
          <w:tab w:val="left" w:pos="985"/>
        </w:tabs>
        <w:spacing w:after="0" w:line="240" w:lineRule="auto"/>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08/03/2012</w:t>
      </w:r>
      <w:proofErr w:type="gramEnd"/>
      <w:r w:rsidRPr="00983559">
        <w:rPr>
          <w:rFonts w:ascii="Times New Roman" w:eastAsia="Times New Roman" w:hAnsi="Times New Roman" w:cs="Times New Roman"/>
          <w:sz w:val="24"/>
          <w:szCs w:val="20"/>
          <w:lang w:eastAsia="tr-TR"/>
        </w:rPr>
        <w:t xml:space="preserve"> tarihli ve 6284 sayılı Ailenin Korunması ve Kadına Karşı Şiddetin Önlenmesine Dair Kanun kapsamında olduğunu,</w:t>
      </w:r>
    </w:p>
    <w:p w:rsidR="000F4B00" w:rsidRPr="00983559" w:rsidRDefault="000F4B00" w:rsidP="00F3772A">
      <w:pPr>
        <w:pStyle w:val="ListeParagraf"/>
        <w:numPr>
          <w:ilvl w:val="0"/>
          <w:numId w:val="38"/>
        </w:numPr>
        <w:tabs>
          <w:tab w:val="left" w:pos="98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Sosyal Hizmetler ve Çocuk Esirgeme Kurumunda kaldığını,</w:t>
      </w:r>
    </w:p>
    <w:p w:rsidR="000F4B00" w:rsidRPr="00983559" w:rsidRDefault="000F4B00" w:rsidP="00E14DDA">
      <w:pPr>
        <w:spacing w:after="0" w:line="40" w:lineRule="exact"/>
        <w:jc w:val="both"/>
        <w:rPr>
          <w:rFonts w:ascii="Times New Roman" w:eastAsia="Times New Roman" w:hAnsi="Times New Roman" w:cs="Times New Roman"/>
          <w:sz w:val="24"/>
          <w:szCs w:val="20"/>
          <w:lang w:eastAsia="tr-TR"/>
        </w:rPr>
      </w:pPr>
    </w:p>
    <w:p w:rsidR="000F4B00" w:rsidRPr="00983559" w:rsidRDefault="000F4B00" w:rsidP="00F3772A">
      <w:pPr>
        <w:pStyle w:val="ListeParagraf"/>
        <w:numPr>
          <w:ilvl w:val="0"/>
          <w:numId w:val="38"/>
        </w:numPr>
        <w:tabs>
          <w:tab w:val="left" w:pos="98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Sağlık kurulu raporu ile en az % 40 engelli olduğunu,</w:t>
      </w:r>
    </w:p>
    <w:p w:rsidR="000F4B00" w:rsidRPr="00983559" w:rsidRDefault="000F4B00" w:rsidP="00E14DDA">
      <w:pPr>
        <w:spacing w:after="0" w:line="42" w:lineRule="exact"/>
        <w:jc w:val="both"/>
        <w:rPr>
          <w:rFonts w:ascii="Times New Roman" w:eastAsia="Times New Roman" w:hAnsi="Times New Roman" w:cs="Times New Roman"/>
          <w:sz w:val="24"/>
          <w:szCs w:val="20"/>
          <w:lang w:eastAsia="tr-TR"/>
        </w:rPr>
      </w:pPr>
    </w:p>
    <w:p w:rsidR="000F4B00" w:rsidRPr="00983559" w:rsidRDefault="000F4B00" w:rsidP="00F3772A">
      <w:pPr>
        <w:pStyle w:val="ListeParagraf"/>
        <w:numPr>
          <w:ilvl w:val="0"/>
          <w:numId w:val="38"/>
        </w:numPr>
        <w:tabs>
          <w:tab w:val="left" w:pos="98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Tutuklu, hükümlü veya denetimli serbestlik kapsamında olduğunu,</w:t>
      </w:r>
    </w:p>
    <w:p w:rsidR="000F4B00" w:rsidRPr="00983559" w:rsidRDefault="000F4B00" w:rsidP="00E14DDA">
      <w:pPr>
        <w:spacing w:after="0" w:line="155" w:lineRule="exact"/>
        <w:jc w:val="both"/>
        <w:rPr>
          <w:rFonts w:ascii="Times New Roman" w:eastAsia="Times New Roman" w:hAnsi="Times New Roman" w:cs="Times New Roman"/>
          <w:sz w:val="20"/>
          <w:szCs w:val="20"/>
          <w:lang w:eastAsia="tr-TR"/>
        </w:rPr>
      </w:pPr>
    </w:p>
    <w:p w:rsidR="000F4B00" w:rsidRPr="00983559" w:rsidRDefault="000F4B00" w:rsidP="00E14DDA">
      <w:pPr>
        <w:spacing w:after="0" w:line="299" w:lineRule="auto"/>
        <w:ind w:firstLine="567"/>
        <w:jc w:val="both"/>
        <w:rPr>
          <w:rFonts w:ascii="Times New Roman" w:eastAsia="Times New Roman" w:hAnsi="Times New Roman" w:cs="Times New Roman"/>
          <w:sz w:val="20"/>
          <w:szCs w:val="20"/>
          <w:lang w:eastAsia="tr-TR"/>
        </w:rPr>
      </w:pPr>
      <w:proofErr w:type="gramStart"/>
      <w:r w:rsidRPr="00983559">
        <w:rPr>
          <w:rFonts w:ascii="Times New Roman" w:eastAsia="Times New Roman" w:hAnsi="Times New Roman" w:cs="Times New Roman"/>
          <w:sz w:val="24"/>
          <w:szCs w:val="20"/>
          <w:lang w:eastAsia="tr-TR"/>
        </w:rPr>
        <w:t>belgelendirenlerden</w:t>
      </w:r>
      <w:proofErr w:type="gramEnd"/>
      <w:r w:rsidRPr="00983559">
        <w:rPr>
          <w:rFonts w:ascii="Times New Roman" w:eastAsia="Times New Roman" w:hAnsi="Times New Roman" w:cs="Times New Roman"/>
          <w:sz w:val="24"/>
          <w:szCs w:val="20"/>
          <w:lang w:eastAsia="tr-TR"/>
        </w:rPr>
        <w:t xml:space="preserve"> </w:t>
      </w:r>
      <w:r w:rsidRPr="00983559">
        <w:rPr>
          <w:rFonts w:ascii="Times New Roman" w:eastAsia="Times New Roman" w:hAnsi="Times New Roman" w:cs="Times New Roman"/>
          <w:b/>
          <w:sz w:val="24"/>
          <w:szCs w:val="20"/>
          <w:lang w:eastAsia="tr-TR"/>
        </w:rPr>
        <w:t>yeni kayıt ücreti alınmayacaktır.</w:t>
      </w:r>
      <w:r w:rsidRPr="00983559">
        <w:rPr>
          <w:rFonts w:ascii="Times New Roman" w:eastAsia="Times New Roman" w:hAnsi="Times New Roman" w:cs="Times New Roman"/>
          <w:sz w:val="24"/>
          <w:szCs w:val="20"/>
          <w:lang w:eastAsia="tr-TR"/>
        </w:rPr>
        <w:t xml:space="preserve"> Halk eğitimi merkezi müdürlüğü, sistem üzerinde özel durum seçeneklerinden öğrencinin durumuna uygun olanı seçip yeni kayıt işlemini yaparak öğrenciyi </w:t>
      </w:r>
      <w:r w:rsidRPr="00983559">
        <w:rPr>
          <w:rFonts w:ascii="Times New Roman" w:eastAsia="Times New Roman" w:hAnsi="Times New Roman" w:cs="Times New Roman"/>
          <w:b/>
          <w:sz w:val="24"/>
          <w:szCs w:val="20"/>
          <w:lang w:eastAsia="tr-TR"/>
        </w:rPr>
        <w:t>Aktif</w:t>
      </w:r>
      <w:r w:rsidRPr="00983559">
        <w:rPr>
          <w:rFonts w:ascii="Times New Roman" w:eastAsia="Times New Roman" w:hAnsi="Times New Roman" w:cs="Times New Roman"/>
          <w:sz w:val="24"/>
          <w:szCs w:val="20"/>
          <w:lang w:eastAsia="tr-TR"/>
        </w:rPr>
        <w:t xml:space="preserve"> hale getirecektir.</w:t>
      </w:r>
    </w:p>
    <w:p w:rsidR="006744CD" w:rsidRPr="00983559" w:rsidRDefault="00771753" w:rsidP="004A1446">
      <w:pPr>
        <w:ind w:firstLine="567"/>
        <w:jc w:val="both"/>
        <w:rPr>
          <w:rFonts w:ascii="Times New Roman" w:hAnsi="Times New Roman" w:cs="Times New Roman"/>
          <w:lang w:eastAsia="tr-TR"/>
        </w:rPr>
      </w:pPr>
      <w:r w:rsidRPr="00983559">
        <w:rPr>
          <w:rFonts w:ascii="Times New Roman" w:hAnsi="Times New Roman" w:cs="Times New Roman"/>
          <w:noProof/>
          <w:lang w:eastAsia="tr-TR"/>
        </w:rPr>
        <w:drawing>
          <wp:anchor distT="0" distB="0" distL="114300" distR="114300" simplePos="0" relativeHeight="251659264" behindDoc="0" locked="0" layoutInCell="1" allowOverlap="1" wp14:anchorId="688320A3" wp14:editId="0987E93B">
            <wp:simplePos x="0" y="0"/>
            <wp:positionH relativeFrom="margin">
              <wp:align>left</wp:align>
            </wp:positionH>
            <wp:positionV relativeFrom="paragraph">
              <wp:posOffset>1130300</wp:posOffset>
            </wp:positionV>
            <wp:extent cx="5581650" cy="4274185"/>
            <wp:effectExtent l="0" t="0" r="0" b="0"/>
            <wp:wrapTopAndBottom/>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1650" cy="4274185"/>
                    </a:xfrm>
                    <a:prstGeom prst="rect">
                      <a:avLst/>
                    </a:prstGeom>
                    <a:noFill/>
                  </pic:spPr>
                </pic:pic>
              </a:graphicData>
            </a:graphic>
            <wp14:sizeRelH relativeFrom="margin">
              <wp14:pctWidth>0</wp14:pctWidth>
            </wp14:sizeRelH>
            <wp14:sizeRelV relativeFrom="margin">
              <wp14:pctHeight>0</wp14:pctHeight>
            </wp14:sizeRelV>
          </wp:anchor>
        </w:drawing>
      </w:r>
      <w:r w:rsidR="000F4B00" w:rsidRPr="00983559">
        <w:rPr>
          <w:rFonts w:ascii="Times New Roman" w:eastAsia="Times New Roman" w:hAnsi="Times New Roman" w:cs="Times New Roman"/>
          <w:sz w:val="24"/>
          <w:szCs w:val="20"/>
          <w:lang w:eastAsia="tr-TR"/>
        </w:rPr>
        <w:t>2019 yılında çıkan ‘Çocuklar İçin Özel Gereksinim Değerlendirmesi Hakkında Yönetmeliğe göre hazırlanan Çocuklar İçin Özel Gereksinim Raporunda (</w:t>
      </w:r>
      <w:r w:rsidR="000F4B00" w:rsidRPr="00983559">
        <w:rPr>
          <w:rFonts w:ascii="Times New Roman" w:eastAsia="Times New Roman" w:hAnsi="Times New Roman" w:cs="Times New Roman"/>
          <w:b/>
          <w:sz w:val="24"/>
          <w:szCs w:val="20"/>
          <w:lang w:eastAsia="tr-TR"/>
        </w:rPr>
        <w:t>ÇÖZGER</w:t>
      </w:r>
      <w:r w:rsidR="000F4B00" w:rsidRPr="00983559">
        <w:rPr>
          <w:rFonts w:ascii="Times New Roman" w:eastAsia="Times New Roman" w:hAnsi="Times New Roman" w:cs="Times New Roman"/>
          <w:sz w:val="24"/>
          <w:szCs w:val="20"/>
          <w:lang w:eastAsia="tr-TR"/>
        </w:rPr>
        <w:t xml:space="preserve">) hastanın % olarak engel durumu belirtilmemektedir. Söz konusu raporu getiren öğrencinin % olarak engel durumu aşağıdaki tabloda belirtildiği oranlarda değerlendirilerek yeni kayıt ücreti muafiyeti varsa </w:t>
      </w:r>
      <w:r w:rsidR="000F4B00" w:rsidRPr="00983559">
        <w:rPr>
          <w:rFonts w:ascii="Times New Roman" w:eastAsia="Times New Roman" w:hAnsi="Times New Roman" w:cs="Times New Roman"/>
          <w:sz w:val="24"/>
          <w:szCs w:val="20"/>
          <w:lang w:eastAsia="tr-TR"/>
        </w:rPr>
        <w:lastRenderedPageBreak/>
        <w:t>yapılacaktır</w:t>
      </w:r>
      <w:r w:rsidR="00235C3E" w:rsidRPr="00983559">
        <w:rPr>
          <w:rFonts w:ascii="Times New Roman" w:eastAsia="Times New Roman" w:hAnsi="Times New Roman" w:cs="Times New Roman"/>
          <w:sz w:val="24"/>
          <w:szCs w:val="20"/>
          <w:lang w:eastAsia="tr-TR"/>
        </w:rPr>
        <w:t>.</w:t>
      </w:r>
    </w:p>
    <w:p w:rsidR="00E9068C" w:rsidRPr="00983559" w:rsidRDefault="00E9068C" w:rsidP="00E45017">
      <w:pPr>
        <w:ind w:firstLine="567"/>
        <w:jc w:val="both"/>
        <w:rPr>
          <w:rFonts w:ascii="Times New Roman" w:eastAsia="Times New Roman" w:hAnsi="Times New Roman" w:cs="Times New Roman"/>
          <w:sz w:val="24"/>
        </w:rPr>
      </w:pPr>
      <w:r w:rsidRPr="00983559">
        <w:rPr>
          <w:rFonts w:ascii="Times New Roman" w:eastAsia="Times New Roman" w:hAnsi="Times New Roman" w:cs="Times New Roman"/>
          <w:sz w:val="24"/>
        </w:rPr>
        <w:t>20 Şubat 2019 tarihli ve 30692 sayılı Resmî Gazetede yayımlanan Erişkinler İçin Engellilik Değerlendirmesi Hakkında Yönetmeliğe göre hazırlanan Erişkinler İçin Engellilik Sağlık Kurulu Raporunda kişinin en</w:t>
      </w:r>
      <w:r w:rsidR="008324CD">
        <w:rPr>
          <w:rFonts w:ascii="Times New Roman" w:eastAsia="Times New Roman" w:hAnsi="Times New Roman" w:cs="Times New Roman"/>
          <w:sz w:val="24"/>
        </w:rPr>
        <w:t>gel oranı % olarak yazmaktadır. Yeni kayıt</w:t>
      </w:r>
      <w:r w:rsidRPr="00F61882">
        <w:rPr>
          <w:rFonts w:ascii="Times New Roman" w:eastAsia="Times New Roman" w:hAnsi="Times New Roman" w:cs="Times New Roman"/>
          <w:color w:val="FF0000"/>
          <w:sz w:val="24"/>
        </w:rPr>
        <w:t xml:space="preserve"> </w:t>
      </w:r>
      <w:r w:rsidRPr="00983559">
        <w:rPr>
          <w:rFonts w:ascii="Times New Roman" w:eastAsia="Times New Roman" w:hAnsi="Times New Roman" w:cs="Times New Roman"/>
          <w:sz w:val="24"/>
        </w:rPr>
        <w:t>ücreti muafiyeti engel oranı %40 ve üzeri durumda olanlar için yapılacaktır</w:t>
      </w:r>
      <w:r w:rsidR="004345F2">
        <w:rPr>
          <w:rFonts w:ascii="Times New Roman" w:eastAsia="Times New Roman" w:hAnsi="Times New Roman" w:cs="Times New Roman"/>
          <w:sz w:val="24"/>
        </w:rPr>
        <w:t>.</w:t>
      </w:r>
    </w:p>
    <w:p w:rsidR="00196928" w:rsidRPr="00983559" w:rsidRDefault="00196928" w:rsidP="00E14DDA">
      <w:pPr>
        <w:pStyle w:val="Balk1"/>
      </w:pPr>
      <w:bookmarkStart w:id="9" w:name="_Toc175569889"/>
      <w:r w:rsidRPr="00983559">
        <w:t>AÇIK ÖĞRETİM LİSESİNE KİMLER KAYIT YAPTIRABİLİR?</w:t>
      </w:r>
      <w:bookmarkEnd w:id="9"/>
    </w:p>
    <w:p w:rsidR="007A35E6" w:rsidRPr="00983559" w:rsidRDefault="00270F06" w:rsidP="00A8201B">
      <w:pPr>
        <w:spacing w:after="0"/>
        <w:jc w:val="both"/>
        <w:rPr>
          <w:rFonts w:ascii="Times New Roman" w:eastAsia="Times New Roman" w:hAnsi="Times New Roman" w:cs="Times New Roman"/>
          <w:b/>
          <w:sz w:val="24"/>
        </w:rPr>
      </w:pPr>
      <w:r w:rsidRPr="00983559">
        <w:rPr>
          <w:rFonts w:ascii="Times New Roman" w:eastAsia="Times New Roman" w:hAnsi="Times New Roman" w:cs="Times New Roman"/>
          <w:b/>
          <w:sz w:val="24"/>
        </w:rPr>
        <w:t>Açık Öğretim Lisesine;</w:t>
      </w:r>
    </w:p>
    <w:p w:rsidR="009B7A3B" w:rsidRPr="009111D4" w:rsidRDefault="00DF56B3" w:rsidP="009B7A3B">
      <w:pPr>
        <w:pStyle w:val="ListeParagraf"/>
        <w:numPr>
          <w:ilvl w:val="0"/>
          <w:numId w:val="39"/>
        </w:numPr>
        <w:tabs>
          <w:tab w:val="left" w:pos="851"/>
        </w:tabs>
        <w:spacing w:after="0" w:line="0" w:lineRule="atLeast"/>
        <w:ind w:left="0" w:firstLine="426"/>
        <w:jc w:val="both"/>
        <w:rPr>
          <w:rFonts w:ascii="Times New Roman" w:eastAsia="Times New Roman" w:hAnsi="Times New Roman" w:cs="Times New Roman"/>
          <w:b/>
          <w:sz w:val="24"/>
          <w:szCs w:val="20"/>
          <w:lang w:eastAsia="tr-TR"/>
        </w:rPr>
      </w:pPr>
      <w:r w:rsidRPr="00983559">
        <w:rPr>
          <w:rFonts w:ascii="Times New Roman" w:eastAsia="Times New Roman" w:hAnsi="Times New Roman" w:cs="Times New Roman"/>
          <w:sz w:val="24"/>
          <w:szCs w:val="20"/>
          <w:lang w:eastAsia="tr-TR"/>
        </w:rPr>
        <w:t>İlköğretim okulu/ortaokul/ imam hatip ortaokulundan mezun olan</w:t>
      </w:r>
      <w:r w:rsidR="00E17A7C">
        <w:rPr>
          <w:rFonts w:ascii="Times New Roman" w:eastAsia="Times New Roman" w:hAnsi="Times New Roman" w:cs="Times New Roman"/>
          <w:sz w:val="24"/>
          <w:szCs w:val="20"/>
          <w:lang w:eastAsia="tr-TR"/>
        </w:rPr>
        <w:t>lar</w:t>
      </w:r>
      <w:r w:rsidRPr="00983559">
        <w:rPr>
          <w:rFonts w:ascii="Times New Roman" w:eastAsia="Times New Roman" w:hAnsi="Times New Roman" w:cs="Times New Roman"/>
          <w:sz w:val="24"/>
          <w:szCs w:val="20"/>
          <w:lang w:eastAsia="tr-TR"/>
        </w:rPr>
        <w:t>,</w:t>
      </w:r>
    </w:p>
    <w:p w:rsidR="009111D4" w:rsidRPr="009B7A3B" w:rsidRDefault="009111D4" w:rsidP="009B7A3B">
      <w:pPr>
        <w:pStyle w:val="ListeParagraf"/>
        <w:numPr>
          <w:ilvl w:val="0"/>
          <w:numId w:val="39"/>
        </w:numPr>
        <w:tabs>
          <w:tab w:val="left" w:pos="851"/>
        </w:tabs>
        <w:spacing w:after="0" w:line="0" w:lineRule="atLeast"/>
        <w:ind w:left="0" w:firstLine="426"/>
        <w:jc w:val="both"/>
        <w:rPr>
          <w:rFonts w:ascii="Times New Roman" w:eastAsia="Times New Roman" w:hAnsi="Times New Roman" w:cs="Times New Roman"/>
          <w:b/>
          <w:sz w:val="24"/>
          <w:szCs w:val="20"/>
          <w:lang w:eastAsia="tr-TR"/>
        </w:rPr>
      </w:pPr>
      <w:r>
        <w:rPr>
          <w:rFonts w:ascii="Times New Roman" w:eastAsia="Times New Roman" w:hAnsi="Times New Roman" w:cs="Times New Roman"/>
          <w:sz w:val="24"/>
          <w:szCs w:val="20"/>
          <w:lang w:eastAsia="tr-TR"/>
        </w:rPr>
        <w:t>Ortaöğretim kurumlarından ayrılanlar,</w:t>
      </w:r>
    </w:p>
    <w:p w:rsidR="00DF56B3" w:rsidRPr="00E17A7C" w:rsidRDefault="00E17A7C" w:rsidP="009B7A3B">
      <w:pPr>
        <w:pStyle w:val="ListeParagraf"/>
        <w:numPr>
          <w:ilvl w:val="0"/>
          <w:numId w:val="39"/>
        </w:numPr>
        <w:tabs>
          <w:tab w:val="left" w:pos="851"/>
        </w:tabs>
        <w:spacing w:after="0" w:line="0" w:lineRule="atLeast"/>
        <w:ind w:left="0" w:firstLine="426"/>
        <w:jc w:val="both"/>
        <w:rPr>
          <w:rFonts w:ascii="Times New Roman" w:eastAsia="Times New Roman" w:hAnsi="Times New Roman" w:cs="Times New Roman"/>
          <w:b/>
          <w:sz w:val="24"/>
          <w:szCs w:val="20"/>
          <w:lang w:eastAsia="tr-TR"/>
        </w:rPr>
      </w:pPr>
      <w:r w:rsidRPr="00E17A7C">
        <w:rPr>
          <w:rFonts w:ascii="Times New Roman" w:hAnsi="Times New Roman" w:cs="Times New Roman"/>
          <w:color w:val="000000"/>
          <w:sz w:val="24"/>
          <w:szCs w:val="24"/>
        </w:rPr>
        <w:t>Açık öğretim kurumları dışındaki örgün eğitim kurumlarında kayıtlı öğrencilerden ilgili mevzuat hükümlerine göre Bakanlıkça açık öğretim liselerine geçişlerine izin verilenler</w:t>
      </w:r>
      <w:r>
        <w:rPr>
          <w:color w:val="000000"/>
          <w:sz w:val="18"/>
          <w:szCs w:val="18"/>
        </w:rPr>
        <w:t>,</w:t>
      </w:r>
      <w:r w:rsidRPr="009B7A3B">
        <w:rPr>
          <w:rFonts w:ascii="Times New Roman" w:eastAsia="Times New Roman" w:hAnsi="Times New Roman" w:cs="Times New Roman"/>
          <w:sz w:val="24"/>
          <w:szCs w:val="20"/>
          <w:lang w:eastAsia="tr-TR"/>
        </w:rPr>
        <w:t xml:space="preserve"> </w:t>
      </w:r>
    </w:p>
    <w:p w:rsidR="00E17A7C" w:rsidRPr="00E17A7C" w:rsidRDefault="00E17A7C" w:rsidP="009B7A3B">
      <w:pPr>
        <w:pStyle w:val="ListeParagraf"/>
        <w:numPr>
          <w:ilvl w:val="0"/>
          <w:numId w:val="39"/>
        </w:numPr>
        <w:tabs>
          <w:tab w:val="left" w:pos="851"/>
        </w:tabs>
        <w:spacing w:after="0" w:line="0" w:lineRule="atLeast"/>
        <w:ind w:left="0" w:firstLine="426"/>
        <w:jc w:val="both"/>
        <w:rPr>
          <w:rFonts w:ascii="Times New Roman" w:eastAsia="Times New Roman" w:hAnsi="Times New Roman" w:cs="Times New Roman"/>
          <w:b/>
          <w:sz w:val="24"/>
          <w:szCs w:val="24"/>
          <w:lang w:eastAsia="tr-TR"/>
        </w:rPr>
      </w:pPr>
      <w:r w:rsidRPr="00E17A7C">
        <w:rPr>
          <w:rFonts w:ascii="Times New Roman" w:hAnsi="Times New Roman" w:cs="Times New Roman"/>
          <w:color w:val="000000"/>
          <w:sz w:val="24"/>
          <w:szCs w:val="24"/>
        </w:rPr>
        <w:t>Ortaöğretim kurumlarından mezun olanlar,</w:t>
      </w:r>
    </w:p>
    <w:p w:rsidR="009B7A3B" w:rsidRDefault="00DF56B3" w:rsidP="009B7A3B">
      <w:pPr>
        <w:pStyle w:val="ListeParagraf"/>
        <w:numPr>
          <w:ilvl w:val="0"/>
          <w:numId w:val="39"/>
        </w:numPr>
        <w:tabs>
          <w:tab w:val="left" w:pos="851"/>
        </w:tabs>
        <w:spacing w:after="0" w:line="239" w:lineRule="auto"/>
        <w:ind w:left="0" w:firstLine="426"/>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Rehberlik ve araştırma merkezlerince düzenlenen özel eğitim değerlendirme kurulu raporuyla açık öğretim liselerine yönlendirilerek il/ilçe </w:t>
      </w:r>
      <w:r w:rsidR="00E17A7C">
        <w:rPr>
          <w:rFonts w:ascii="Times New Roman" w:eastAsia="Times New Roman" w:hAnsi="Times New Roman" w:cs="Times New Roman"/>
          <w:sz w:val="24"/>
          <w:szCs w:val="20"/>
          <w:lang w:eastAsia="tr-TR"/>
        </w:rPr>
        <w:t>ö</w:t>
      </w:r>
      <w:r w:rsidRPr="00983559">
        <w:rPr>
          <w:rFonts w:ascii="Times New Roman" w:eastAsia="Times New Roman" w:hAnsi="Times New Roman" w:cs="Times New Roman"/>
          <w:sz w:val="24"/>
          <w:szCs w:val="20"/>
          <w:lang w:eastAsia="tr-TR"/>
        </w:rPr>
        <w:t xml:space="preserve">zel </w:t>
      </w:r>
      <w:r w:rsidR="00E17A7C">
        <w:rPr>
          <w:rFonts w:ascii="Times New Roman" w:eastAsia="Times New Roman" w:hAnsi="Times New Roman" w:cs="Times New Roman"/>
          <w:sz w:val="24"/>
          <w:szCs w:val="20"/>
          <w:lang w:eastAsia="tr-TR"/>
        </w:rPr>
        <w:t>e</w:t>
      </w:r>
      <w:r w:rsidRPr="00983559">
        <w:rPr>
          <w:rFonts w:ascii="Times New Roman" w:eastAsia="Times New Roman" w:hAnsi="Times New Roman" w:cs="Times New Roman"/>
          <w:sz w:val="24"/>
          <w:szCs w:val="20"/>
          <w:lang w:eastAsia="tr-TR"/>
        </w:rPr>
        <w:t xml:space="preserve">ğitim </w:t>
      </w:r>
      <w:r w:rsidR="00E17A7C">
        <w:rPr>
          <w:rFonts w:ascii="Times New Roman" w:eastAsia="Times New Roman" w:hAnsi="Times New Roman" w:cs="Times New Roman"/>
          <w:sz w:val="24"/>
          <w:szCs w:val="20"/>
          <w:lang w:eastAsia="tr-TR"/>
        </w:rPr>
        <w:t>h</w:t>
      </w:r>
      <w:r w:rsidRPr="00983559">
        <w:rPr>
          <w:rFonts w:ascii="Times New Roman" w:eastAsia="Times New Roman" w:hAnsi="Times New Roman" w:cs="Times New Roman"/>
          <w:sz w:val="24"/>
          <w:szCs w:val="20"/>
          <w:lang w:eastAsia="tr-TR"/>
        </w:rPr>
        <w:t xml:space="preserve">izmetleri </w:t>
      </w:r>
      <w:r w:rsidR="00E17A7C">
        <w:rPr>
          <w:rFonts w:ascii="Times New Roman" w:eastAsia="Times New Roman" w:hAnsi="Times New Roman" w:cs="Times New Roman"/>
          <w:sz w:val="24"/>
          <w:szCs w:val="20"/>
          <w:lang w:eastAsia="tr-TR"/>
        </w:rPr>
        <w:t>k</w:t>
      </w:r>
      <w:r w:rsidRPr="00983559">
        <w:rPr>
          <w:rFonts w:ascii="Times New Roman" w:eastAsia="Times New Roman" w:hAnsi="Times New Roman" w:cs="Times New Roman"/>
          <w:sz w:val="24"/>
          <w:szCs w:val="20"/>
          <w:lang w:eastAsia="tr-TR"/>
        </w:rPr>
        <w:t>urulu tarafından yerleştirme kararı alınan özel eğitim ihtiyacı olanlardan, bu fıkranın (a) ve (b) bentlerindeki şartlardan birini taşıyan</w:t>
      </w:r>
      <w:r w:rsidR="00E17A7C">
        <w:rPr>
          <w:rFonts w:ascii="Times New Roman" w:eastAsia="Times New Roman" w:hAnsi="Times New Roman" w:cs="Times New Roman"/>
          <w:sz w:val="24"/>
          <w:szCs w:val="20"/>
          <w:lang w:eastAsia="tr-TR"/>
        </w:rPr>
        <w:t>lar</w:t>
      </w:r>
      <w:r w:rsidRPr="00983559">
        <w:rPr>
          <w:rFonts w:ascii="Times New Roman" w:eastAsia="Times New Roman" w:hAnsi="Times New Roman" w:cs="Times New Roman"/>
          <w:sz w:val="24"/>
          <w:szCs w:val="20"/>
          <w:lang w:eastAsia="tr-TR"/>
        </w:rPr>
        <w:t>,</w:t>
      </w:r>
    </w:p>
    <w:p w:rsidR="009B7A3B" w:rsidRDefault="00DF56B3" w:rsidP="009B7A3B">
      <w:pPr>
        <w:pStyle w:val="ListeParagraf"/>
        <w:numPr>
          <w:ilvl w:val="0"/>
          <w:numId w:val="39"/>
        </w:numPr>
        <w:tabs>
          <w:tab w:val="left" w:pos="851"/>
        </w:tabs>
        <w:spacing w:after="0" w:line="239" w:lineRule="auto"/>
        <w:ind w:left="0" w:firstLine="426"/>
        <w:jc w:val="both"/>
        <w:rPr>
          <w:rFonts w:ascii="Times New Roman" w:eastAsia="Times New Roman" w:hAnsi="Times New Roman" w:cs="Times New Roman"/>
          <w:sz w:val="24"/>
          <w:szCs w:val="20"/>
          <w:lang w:eastAsia="tr-TR"/>
        </w:rPr>
      </w:pPr>
      <w:r w:rsidRPr="009B7A3B">
        <w:rPr>
          <w:rFonts w:ascii="Times New Roman" w:eastAsia="Times New Roman" w:hAnsi="Times New Roman" w:cs="Times New Roman"/>
          <w:sz w:val="24"/>
          <w:szCs w:val="20"/>
          <w:lang w:eastAsia="tr-TR"/>
        </w:rPr>
        <w:t>Yurt dışında öğrenim görüp bu fıkranın (a), (b) ve (</w:t>
      </w:r>
      <w:r w:rsidR="00E17A7C">
        <w:rPr>
          <w:rFonts w:ascii="Times New Roman" w:eastAsia="Times New Roman" w:hAnsi="Times New Roman" w:cs="Times New Roman"/>
          <w:sz w:val="24"/>
          <w:szCs w:val="20"/>
          <w:lang w:eastAsia="tr-TR"/>
        </w:rPr>
        <w:t>ç</w:t>
      </w:r>
      <w:r w:rsidRPr="009B7A3B">
        <w:rPr>
          <w:rFonts w:ascii="Times New Roman" w:eastAsia="Times New Roman" w:hAnsi="Times New Roman" w:cs="Times New Roman"/>
          <w:sz w:val="24"/>
          <w:szCs w:val="20"/>
          <w:lang w:eastAsia="tr-TR"/>
        </w:rPr>
        <w:t>) bentlerindeki durumlardan b</w:t>
      </w:r>
      <w:r w:rsidR="00FD2334">
        <w:rPr>
          <w:rFonts w:ascii="Times New Roman" w:eastAsia="Times New Roman" w:hAnsi="Times New Roman" w:cs="Times New Roman"/>
          <w:sz w:val="24"/>
          <w:szCs w:val="20"/>
          <w:lang w:eastAsia="tr-TR"/>
        </w:rPr>
        <w:t>irine denkliğini yaptırmış olanlar,</w:t>
      </w:r>
    </w:p>
    <w:p w:rsidR="009B7A3B" w:rsidRDefault="00DF56B3" w:rsidP="009B7A3B">
      <w:pPr>
        <w:pStyle w:val="ListeParagraf"/>
        <w:numPr>
          <w:ilvl w:val="0"/>
          <w:numId w:val="39"/>
        </w:numPr>
        <w:tabs>
          <w:tab w:val="left" w:pos="851"/>
        </w:tabs>
        <w:spacing w:after="0" w:line="239" w:lineRule="auto"/>
        <w:ind w:left="0" w:firstLine="426"/>
        <w:jc w:val="both"/>
        <w:rPr>
          <w:rFonts w:ascii="Times New Roman" w:eastAsia="Times New Roman" w:hAnsi="Times New Roman" w:cs="Times New Roman"/>
          <w:sz w:val="24"/>
          <w:szCs w:val="20"/>
          <w:lang w:eastAsia="tr-TR"/>
        </w:rPr>
      </w:pPr>
      <w:r w:rsidRPr="009B7A3B">
        <w:rPr>
          <w:rFonts w:ascii="Times New Roman" w:eastAsia="Times New Roman" w:hAnsi="Times New Roman" w:cs="Times New Roman"/>
          <w:sz w:val="24"/>
          <w:szCs w:val="20"/>
          <w:lang w:eastAsia="tr-TR"/>
        </w:rPr>
        <w:t>(a), (b</w:t>
      </w:r>
      <w:r w:rsidRPr="00BA7EC0">
        <w:rPr>
          <w:rFonts w:ascii="Times New Roman" w:eastAsia="Times New Roman" w:hAnsi="Times New Roman" w:cs="Times New Roman"/>
          <w:sz w:val="24"/>
          <w:szCs w:val="20"/>
          <w:lang w:eastAsia="tr-TR"/>
        </w:rPr>
        <w:t xml:space="preserve">),(c), </w:t>
      </w:r>
      <w:r w:rsidRPr="009B7A3B">
        <w:rPr>
          <w:rFonts w:ascii="Times New Roman" w:eastAsia="Times New Roman" w:hAnsi="Times New Roman" w:cs="Times New Roman"/>
          <w:sz w:val="24"/>
          <w:szCs w:val="20"/>
          <w:lang w:eastAsia="tr-TR"/>
        </w:rPr>
        <w:t>(ç) ve (d) maddelerindeki şartlardan birini taşıyan yabancı uyruklu</w:t>
      </w:r>
      <w:r w:rsidR="00FD2334">
        <w:rPr>
          <w:rFonts w:ascii="Times New Roman" w:eastAsia="Times New Roman" w:hAnsi="Times New Roman" w:cs="Times New Roman"/>
          <w:sz w:val="24"/>
          <w:szCs w:val="20"/>
          <w:lang w:eastAsia="tr-TR"/>
        </w:rPr>
        <w:t>lar</w:t>
      </w:r>
      <w:r w:rsidR="003C53CC" w:rsidRPr="009B7A3B">
        <w:rPr>
          <w:rFonts w:ascii="Times New Roman" w:eastAsia="Times New Roman" w:hAnsi="Times New Roman" w:cs="Times New Roman"/>
          <w:sz w:val="24"/>
          <w:szCs w:val="20"/>
          <w:lang w:eastAsia="tr-TR"/>
        </w:rPr>
        <w:t>,</w:t>
      </w:r>
    </w:p>
    <w:p w:rsidR="00342127" w:rsidRPr="00FD2334" w:rsidRDefault="00FD2334" w:rsidP="00342127">
      <w:pPr>
        <w:pStyle w:val="metin"/>
        <w:numPr>
          <w:ilvl w:val="0"/>
          <w:numId w:val="39"/>
        </w:numPr>
        <w:spacing w:before="0" w:beforeAutospacing="0" w:after="0" w:afterAutospacing="0" w:line="240" w:lineRule="atLeast"/>
        <w:jc w:val="both"/>
        <w:rPr>
          <w:color w:val="000000"/>
        </w:rPr>
      </w:pPr>
      <w:r>
        <w:rPr>
          <w:color w:val="000000"/>
        </w:rPr>
        <w:t xml:space="preserve"> </w:t>
      </w:r>
      <w:r w:rsidR="00342127" w:rsidRPr="00FD2334">
        <w:rPr>
          <w:color w:val="000000"/>
        </w:rPr>
        <w:t>Yükseköğretim kurumunda öğrenim gören, ayrılan veya mezun olanlar,</w:t>
      </w:r>
    </w:p>
    <w:p w:rsidR="00C65C8E" w:rsidRPr="00E53691" w:rsidRDefault="00AB3BAA" w:rsidP="00C9715A">
      <w:pPr>
        <w:pStyle w:val="ListeParagraf"/>
        <w:numPr>
          <w:ilvl w:val="0"/>
          <w:numId w:val="39"/>
        </w:numPr>
        <w:tabs>
          <w:tab w:val="left" w:pos="851"/>
        </w:tabs>
        <w:spacing w:after="0" w:line="239" w:lineRule="auto"/>
        <w:ind w:left="0" w:firstLine="426"/>
        <w:jc w:val="both"/>
        <w:rPr>
          <w:rFonts w:ascii="Times New Roman" w:eastAsia="Times New Roman" w:hAnsi="Times New Roman" w:cs="Times New Roman"/>
          <w:sz w:val="24"/>
          <w:szCs w:val="20"/>
          <w:lang w:eastAsia="tr-TR"/>
        </w:rPr>
      </w:pPr>
      <w:r w:rsidRPr="00E53691">
        <w:rPr>
          <w:rFonts w:ascii="Times New Roman" w:eastAsia="Times New Roman" w:hAnsi="Times New Roman" w:cs="Times New Roman"/>
          <w:sz w:val="24"/>
          <w:szCs w:val="24"/>
          <w:lang w:eastAsia="tr-TR"/>
        </w:rPr>
        <w:t>Ortaöğretim Kurumları Yönetmeliğinin 41 inci maddesinin ikinci fıkrasına göre örgün ortaöğretim kurumlarından Açık Öğretim Liselerine geçişine izin verilen;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a) Aşağıda belirtilen hâllerin ortaya çıkmasından itibaren en geç altı ay içinde başvuran öğrencilerden;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1) Anne veya babası vefat eden,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2) 2828 sayılı Kanun kapsamında hakkında koruma kararı verilen veyahut koruyucu aile yanına yerleştirilen,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3) 4721 sayılı Kanunun 305 inci maddesine göre evlatlık edinme öncesi bir yıllık geçici bakım sürecinde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4) 5395 sayılı Kanun kapsamında hakkında eğitim veya bakım tedbiri kararı verilen,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5) 6284 sayılı Kanun çerçevesinde ikameti geçici olarak değiştirilmek zorunda kalınan,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b) “Özel Eğitim Değerlendirme Kurulu Raporu” ile birlikte geçerli “Engelli Sağlık Kurulu Raporu” veya “Çocuklar İçin Özel Gereksinim Raporu (ÇÖZGER)”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c) 3713 sayılı Kanun, 2330 sayılı Kanun veya bu kanun hükümleri uygulanarak aylık bağlanmasını gerektiren diğer kanunlar, 5434 sayılı Kanunun mülga 45 inci, 56 </w:t>
      </w:r>
      <w:proofErr w:type="spellStart"/>
      <w:r w:rsidRPr="00C65C8E">
        <w:rPr>
          <w:rFonts w:ascii="Times New Roman" w:eastAsia="Times New Roman" w:hAnsi="Times New Roman" w:cs="Times New Roman"/>
          <w:i/>
          <w:color w:val="000000"/>
          <w:sz w:val="24"/>
          <w:szCs w:val="24"/>
          <w:lang w:eastAsia="tr-TR"/>
        </w:rPr>
        <w:t>ncı</w:t>
      </w:r>
      <w:proofErr w:type="spellEnd"/>
      <w:r w:rsidRPr="00C65C8E">
        <w:rPr>
          <w:rFonts w:ascii="Times New Roman" w:eastAsia="Times New Roman" w:hAnsi="Times New Roman" w:cs="Times New Roman"/>
          <w:i/>
          <w:color w:val="000000"/>
          <w:sz w:val="24"/>
          <w:szCs w:val="24"/>
          <w:lang w:eastAsia="tr-TR"/>
        </w:rPr>
        <w:t> ve mülga 64 üncü maddeleri ile 5510 sayılı Kanunun 47 </w:t>
      </w:r>
      <w:proofErr w:type="spellStart"/>
      <w:r w:rsidRPr="00C65C8E">
        <w:rPr>
          <w:rFonts w:ascii="Times New Roman" w:eastAsia="Times New Roman" w:hAnsi="Times New Roman" w:cs="Times New Roman"/>
          <w:i/>
          <w:color w:val="000000"/>
          <w:sz w:val="24"/>
          <w:szCs w:val="24"/>
          <w:lang w:eastAsia="tr-TR"/>
        </w:rPr>
        <w:t>nci</w:t>
      </w:r>
      <w:proofErr w:type="spellEnd"/>
      <w:r w:rsidRPr="00C65C8E">
        <w:rPr>
          <w:rFonts w:ascii="Times New Roman" w:eastAsia="Times New Roman" w:hAnsi="Times New Roman" w:cs="Times New Roman"/>
          <w:i/>
          <w:color w:val="000000"/>
          <w:sz w:val="24"/>
          <w:szCs w:val="24"/>
          <w:lang w:eastAsia="tr-TR"/>
        </w:rPr>
        <w:t> maddesi kapsamında harp veya vazife malûlü sayılanların çocuğu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ç) 1005 sayılı Kanun kapsamında aylık bağlanan şehit ve gazi çocuğu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d) 5237 sayılı Kanunun 102 ila 105 inci maddeleri kapsamındaki suçların mağduru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e) Milli sporcu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f) Tutuklu veya hükümlü olarak ceza infaz kurumunda bulunan,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g) Evde ve hastanede eğitim verilerek öğrenim gören,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ğ) “Öğrenci Nakil ve Geçişlerine Esas Teşkil Eden Hastalıklar” listesine bağlı olarak sağlık kurulu raporu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h) Örgün ortaöğretim kurumlarında okuma hakkını kaybeden,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ı) Sınıf tekrarına kalanlardan, bu Yönetmeliğin 59 uncu maddesinin birinci fıkrasının (a) bendi hükümlerine göre öğrenim hakkı devam eden,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lastRenderedPageBreak/>
        <w:t>i) İş veya işyeri değişikliği nedeniyle ikamet yerini değiştiren veli/vasisinin yeni ikametinin bulunduğu il/ilçede eğitimini sürdürebileceği okul türü bulunmayan,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j) Ortaokul veya imam-hatip ortaokulu mezunu olup tercih yapmadığı için herhangi bir örgün ortaöğretim kurumuna yerleşmemiş olan,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k) Dokuzuncu sınıfta özürsüz devamsızlık hakkını dolduran,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l) Ortaöğretim kurumlarında öğrenim görmekteyken yurt dışına çıkan öğrencilerden açık öğretim liselerinin yurt dışı programına kayıt yaptırmak isteyen,</w:t>
      </w:r>
    </w:p>
    <w:p w:rsidR="00C65C8E" w:rsidRPr="00C65C8E" w:rsidRDefault="00C65C8E" w:rsidP="00C65C8E">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m) Bakanlık Hayat Boyu Öğrenme Genel Müdürlüğünün hafızlık </w:t>
      </w:r>
      <w:proofErr w:type="gramStart"/>
      <w:r w:rsidRPr="00C65C8E">
        <w:rPr>
          <w:rFonts w:ascii="Times New Roman" w:eastAsia="Times New Roman" w:hAnsi="Times New Roman" w:cs="Times New Roman"/>
          <w:i/>
          <w:color w:val="000000"/>
          <w:sz w:val="24"/>
          <w:szCs w:val="24"/>
          <w:lang w:eastAsia="tr-TR"/>
        </w:rPr>
        <w:t>modüllerine</w:t>
      </w:r>
      <w:proofErr w:type="gramEnd"/>
      <w:r w:rsidRPr="00C65C8E">
        <w:rPr>
          <w:rFonts w:ascii="Times New Roman" w:eastAsia="Times New Roman" w:hAnsi="Times New Roman" w:cs="Times New Roman"/>
          <w:i/>
          <w:color w:val="000000"/>
          <w:sz w:val="24"/>
          <w:szCs w:val="24"/>
          <w:lang w:eastAsia="tr-TR"/>
        </w:rPr>
        <w:t> kayıtlı olanlar ile Diyanet İşleri Başkanlığınca açılan Kur'an kurslarında hafızlık eğitimi ve/veya bu alanı destekleyici Arapça ve Temel İslam Bilimleri eğitimi alan,</w:t>
      </w:r>
    </w:p>
    <w:p w:rsidR="0079570D" w:rsidRDefault="00C65C8E" w:rsidP="00E53691">
      <w:pPr>
        <w:spacing w:after="0" w:line="240" w:lineRule="atLeast"/>
        <w:ind w:firstLine="566"/>
        <w:jc w:val="both"/>
        <w:rPr>
          <w:rFonts w:ascii="Times New Roman" w:eastAsia="Times New Roman" w:hAnsi="Times New Roman" w:cs="Times New Roman"/>
          <w:i/>
          <w:color w:val="000000"/>
          <w:sz w:val="24"/>
          <w:szCs w:val="24"/>
          <w:lang w:eastAsia="tr-TR"/>
        </w:rPr>
      </w:pPr>
      <w:r w:rsidRPr="00C65C8E">
        <w:rPr>
          <w:rFonts w:ascii="Times New Roman" w:eastAsia="Times New Roman" w:hAnsi="Times New Roman" w:cs="Times New Roman"/>
          <w:i/>
          <w:color w:val="000000"/>
          <w:sz w:val="24"/>
          <w:szCs w:val="24"/>
          <w:lang w:eastAsia="tr-TR"/>
        </w:rPr>
        <w:t>n) Millî sporcular dışında bireysel veya takım sporlarında en az üç yıl faal lisanslı olarak yarışmalara katılan sporcular ve Türkiye olimpik hazırlık merkezleri ile sporcu eğitim merkezlerine kayıtlı olan,”</w:t>
      </w:r>
      <w:r w:rsidR="00213361">
        <w:rPr>
          <w:rFonts w:ascii="Times New Roman" w:eastAsia="Times New Roman" w:hAnsi="Times New Roman" w:cs="Times New Roman"/>
          <w:i/>
          <w:color w:val="000000"/>
          <w:sz w:val="24"/>
          <w:szCs w:val="24"/>
          <w:lang w:eastAsia="tr-TR"/>
        </w:rPr>
        <w:t xml:space="preserve"> </w:t>
      </w:r>
    </w:p>
    <w:p w:rsidR="00C65C8E" w:rsidRDefault="0079570D" w:rsidP="0079570D">
      <w:pPr>
        <w:spacing w:after="0" w:line="240" w:lineRule="atLeast"/>
        <w:ind w:firstLine="566"/>
        <w:jc w:val="both"/>
        <w:rPr>
          <w:rFonts w:ascii="Times New Roman" w:eastAsia="Times New Roman" w:hAnsi="Times New Roman" w:cs="Times New Roman"/>
          <w:sz w:val="24"/>
        </w:rPr>
      </w:pPr>
      <w:proofErr w:type="gramStart"/>
      <w:r w:rsidRPr="0079570D">
        <w:rPr>
          <w:rFonts w:ascii="Times New Roman" w:eastAsia="Times New Roman" w:hAnsi="Times New Roman" w:cs="Times New Roman"/>
          <w:sz w:val="24"/>
        </w:rPr>
        <w:t>öğrenciler</w:t>
      </w:r>
      <w:proofErr w:type="gramEnd"/>
      <w:r w:rsidRPr="0079570D">
        <w:rPr>
          <w:rFonts w:ascii="Times New Roman" w:eastAsia="Times New Roman" w:hAnsi="Times New Roman" w:cs="Times New Roman"/>
          <w:sz w:val="24"/>
        </w:rPr>
        <w:t xml:space="preserve"> </w:t>
      </w:r>
      <w:r w:rsidR="00C65C8E" w:rsidRPr="00C65C8E">
        <w:rPr>
          <w:rFonts w:ascii="Times New Roman" w:eastAsia="Times New Roman" w:hAnsi="Times New Roman" w:cs="Times New Roman"/>
          <w:sz w:val="24"/>
        </w:rPr>
        <w:t>kayıt yaptırabilir.</w:t>
      </w:r>
    </w:p>
    <w:p w:rsidR="00C947AA" w:rsidRDefault="00C947AA" w:rsidP="00E14DDA">
      <w:pPr>
        <w:jc w:val="both"/>
        <w:rPr>
          <w:rFonts w:ascii="Times New Roman" w:eastAsia="Times New Roman" w:hAnsi="Times New Roman" w:cs="Times New Roman"/>
          <w:sz w:val="24"/>
        </w:rPr>
      </w:pPr>
    </w:p>
    <w:tbl>
      <w:tblPr>
        <w:tblW w:w="9661" w:type="dxa"/>
        <w:tblInd w:w="-137"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661"/>
      </w:tblGrid>
      <w:tr w:rsidR="002D0A20" w:rsidRPr="00983559" w:rsidTr="002B5866">
        <w:trPr>
          <w:trHeight w:val="3619"/>
        </w:trPr>
        <w:tc>
          <w:tcPr>
            <w:tcW w:w="9661" w:type="dxa"/>
            <w:shd w:val="clear" w:color="auto" w:fill="C6D9F1" w:themeFill="text2" w:themeFillTint="33"/>
          </w:tcPr>
          <w:p w:rsidR="003D2389" w:rsidRDefault="003D2389" w:rsidP="00E14DDA">
            <w:pPr>
              <w:tabs>
                <w:tab w:val="left" w:pos="544"/>
              </w:tabs>
              <w:spacing w:after="0" w:line="293" w:lineRule="auto"/>
              <w:ind w:firstLine="544"/>
              <w:jc w:val="both"/>
              <w:rPr>
                <w:rFonts w:ascii="Times New Roman" w:eastAsia="Times New Roman" w:hAnsi="Times New Roman" w:cs="Times New Roman"/>
                <w:i/>
                <w:sz w:val="24"/>
                <w:szCs w:val="20"/>
                <w:lang w:eastAsia="tr-TR"/>
              </w:rPr>
            </w:pPr>
          </w:p>
          <w:p w:rsidR="003D2389" w:rsidRDefault="002D0A20" w:rsidP="000000B8">
            <w:pPr>
              <w:tabs>
                <w:tab w:val="left" w:pos="544"/>
              </w:tabs>
              <w:spacing w:after="0" w:line="293" w:lineRule="auto"/>
              <w:ind w:right="59" w:firstLine="544"/>
              <w:jc w:val="both"/>
              <w:rPr>
                <w:rFonts w:ascii="Times New Roman" w:eastAsia="Wingdings" w:hAnsi="Times New Roman" w:cs="Times New Roman"/>
                <w:sz w:val="24"/>
                <w:szCs w:val="20"/>
                <w:lang w:eastAsia="tr-TR"/>
              </w:rPr>
            </w:pPr>
            <w:r w:rsidRPr="00983559">
              <w:rPr>
                <w:rFonts w:ascii="Times New Roman" w:eastAsia="Times New Roman" w:hAnsi="Times New Roman" w:cs="Times New Roman"/>
                <w:i/>
                <w:sz w:val="24"/>
                <w:szCs w:val="20"/>
                <w:lang w:eastAsia="tr-TR"/>
              </w:rPr>
              <w:t>Açık Öğretim Lisesine yeni kayıt yaptıracak olanlardan 18 yaşını doldurmamış olanlar velileriyle birlikte, 18 yaşını doldurmuş olanlar ise şahsen veya noter aracılığıyla vekâlet verdikleri kişinin halk eğitimi merkezi müdürlüğüne başvurması gerekmektedir.</w:t>
            </w:r>
          </w:p>
          <w:p w:rsidR="003D2389" w:rsidRDefault="002D0A20" w:rsidP="000000B8">
            <w:pPr>
              <w:tabs>
                <w:tab w:val="left" w:pos="544"/>
              </w:tabs>
              <w:spacing w:after="0" w:line="293" w:lineRule="auto"/>
              <w:ind w:right="59" w:firstLine="544"/>
              <w:jc w:val="both"/>
              <w:rPr>
                <w:rFonts w:ascii="Times New Roman" w:eastAsia="Wingdings" w:hAnsi="Times New Roman" w:cs="Times New Roman"/>
                <w:sz w:val="24"/>
                <w:szCs w:val="20"/>
                <w:lang w:eastAsia="tr-TR"/>
              </w:rPr>
            </w:pPr>
            <w:r w:rsidRPr="00983559">
              <w:rPr>
                <w:rFonts w:ascii="Times New Roman" w:eastAsia="Times New Roman" w:hAnsi="Times New Roman" w:cs="Times New Roman"/>
                <w:i/>
                <w:sz w:val="24"/>
                <w:szCs w:val="20"/>
                <w:lang w:eastAsia="tr-TR"/>
              </w:rPr>
              <w:t xml:space="preserve">Halk eğitimi merkezi müdürlükleri eksik evrakı ve evrakında eksik bilgisi olan öğrencilerin yeni kayıt evraklarını teslim almayacak ve eksik belgeyle </w:t>
            </w:r>
            <w:r w:rsidRPr="00983559">
              <w:rPr>
                <w:rFonts w:ascii="Times New Roman" w:eastAsia="Times New Roman" w:hAnsi="Times New Roman" w:cs="Times New Roman"/>
                <w:i/>
                <w:color w:val="000000" w:themeColor="text1"/>
                <w:sz w:val="24"/>
                <w:szCs w:val="20"/>
                <w:lang w:eastAsia="tr-TR"/>
              </w:rPr>
              <w:t xml:space="preserve">yeni </w:t>
            </w:r>
            <w:r w:rsidRPr="00983559">
              <w:rPr>
                <w:rFonts w:ascii="Times New Roman" w:eastAsia="Times New Roman" w:hAnsi="Times New Roman" w:cs="Times New Roman"/>
                <w:i/>
                <w:sz w:val="24"/>
                <w:szCs w:val="20"/>
                <w:lang w:eastAsia="tr-TR"/>
              </w:rPr>
              <w:t>kayıt işlemi yapmayacaktır. Yeni kayıt işlemleri ile ilgili yapılan işlemlerdeki sorumluluk, işlemi yapan halk eğitimi merkezi müdürlüğündedir.</w:t>
            </w:r>
          </w:p>
          <w:p w:rsidR="00426F36" w:rsidRPr="00983559" w:rsidRDefault="00426F36" w:rsidP="000000B8">
            <w:pPr>
              <w:tabs>
                <w:tab w:val="left" w:pos="544"/>
              </w:tabs>
              <w:spacing w:after="0" w:line="293" w:lineRule="auto"/>
              <w:ind w:right="59" w:firstLine="544"/>
              <w:jc w:val="both"/>
              <w:rPr>
                <w:rFonts w:ascii="Times New Roman" w:eastAsia="Wingdings" w:hAnsi="Times New Roman" w:cs="Times New Roman"/>
                <w:sz w:val="24"/>
                <w:szCs w:val="20"/>
                <w:lang w:eastAsia="tr-TR"/>
              </w:rPr>
            </w:pPr>
            <w:r w:rsidRPr="00983559">
              <w:rPr>
                <w:rFonts w:ascii="Times New Roman" w:eastAsia="Times New Roman" w:hAnsi="Times New Roman" w:cs="Times New Roman"/>
                <w:i/>
                <w:color w:val="000000" w:themeColor="text1"/>
                <w:sz w:val="24"/>
                <w:szCs w:val="20"/>
                <w:lang w:eastAsia="tr-TR"/>
              </w:rPr>
              <w:t>Öğrenciler</w:t>
            </w:r>
            <w:r w:rsidRPr="00983559">
              <w:rPr>
                <w:rFonts w:ascii="Times New Roman" w:eastAsia="Times New Roman" w:hAnsi="Times New Roman" w:cs="Times New Roman"/>
                <w:i/>
                <w:sz w:val="24"/>
                <w:szCs w:val="20"/>
                <w:lang w:eastAsia="tr-TR"/>
              </w:rPr>
              <w:t>in Açık Öğretim Lisesi Müdürlüğünün resmî internet sitesinde yayı</w:t>
            </w:r>
            <w:r w:rsidR="00CE6F45">
              <w:rPr>
                <w:rFonts w:ascii="Times New Roman" w:eastAsia="Times New Roman" w:hAnsi="Times New Roman" w:cs="Times New Roman"/>
                <w:i/>
                <w:sz w:val="24"/>
                <w:szCs w:val="20"/>
                <w:lang w:eastAsia="tr-TR"/>
              </w:rPr>
              <w:t>m</w:t>
            </w:r>
            <w:r w:rsidRPr="00983559">
              <w:rPr>
                <w:rFonts w:ascii="Times New Roman" w:eastAsia="Times New Roman" w:hAnsi="Times New Roman" w:cs="Times New Roman"/>
                <w:i/>
                <w:sz w:val="24"/>
                <w:szCs w:val="20"/>
                <w:lang w:eastAsia="tr-TR"/>
              </w:rPr>
              <w:t>lanan duyuruları ve Açık Öğretim Lisesi Bilgi Yönetim Sistemi üzerinden atılan mesajları takip etmeleri gerekmektedir.</w:t>
            </w:r>
          </w:p>
          <w:p w:rsidR="002D0A20" w:rsidRPr="00983559" w:rsidRDefault="002D0A20" w:rsidP="00E14DDA">
            <w:pPr>
              <w:pStyle w:val="ListeParagraf"/>
              <w:tabs>
                <w:tab w:val="left" w:pos="1134"/>
              </w:tabs>
              <w:spacing w:after="0" w:line="293" w:lineRule="auto"/>
              <w:ind w:left="947"/>
              <w:jc w:val="both"/>
              <w:rPr>
                <w:rFonts w:ascii="Times New Roman" w:eastAsia="Times New Roman" w:hAnsi="Times New Roman" w:cs="Times New Roman"/>
                <w:sz w:val="24"/>
              </w:rPr>
            </w:pPr>
          </w:p>
        </w:tc>
      </w:tr>
    </w:tbl>
    <w:p w:rsidR="00F80FDD" w:rsidRDefault="00F80FDD" w:rsidP="00E14DDA">
      <w:pPr>
        <w:pStyle w:val="ListeParagraf"/>
        <w:jc w:val="both"/>
        <w:rPr>
          <w:rFonts w:ascii="Times New Roman" w:eastAsia="Wingdings" w:hAnsi="Times New Roman" w:cs="Times New Roman"/>
          <w:sz w:val="24"/>
          <w:szCs w:val="20"/>
          <w:lang w:eastAsia="tr-TR"/>
        </w:rPr>
      </w:pPr>
    </w:p>
    <w:p w:rsidR="00F80FDD" w:rsidRPr="00983559" w:rsidRDefault="00653159" w:rsidP="00E14DDA">
      <w:pPr>
        <w:pStyle w:val="Balk2"/>
        <w:rPr>
          <w:rFonts w:eastAsia="Wingdings"/>
          <w:lang w:eastAsia="tr-TR"/>
        </w:rPr>
      </w:pPr>
      <w:bookmarkStart w:id="10" w:name="_Toc175569890"/>
      <w:r w:rsidRPr="00983559">
        <w:t>Meslek</w:t>
      </w:r>
      <w:r w:rsidR="004A1752" w:rsidRPr="00983559">
        <w:t>î</w:t>
      </w:r>
      <w:r w:rsidRPr="00983559">
        <w:rPr>
          <w:rFonts w:eastAsia="Wingdings"/>
          <w:lang w:eastAsia="tr-TR"/>
        </w:rPr>
        <w:t xml:space="preserve"> Eğitim Merkezlerinde Kayıtlı Öğrenciler</w:t>
      </w:r>
      <w:bookmarkEnd w:id="10"/>
    </w:p>
    <w:p w:rsidR="00653159" w:rsidRPr="001250BF" w:rsidRDefault="00653159" w:rsidP="00E14DDA">
      <w:pPr>
        <w:spacing w:after="0" w:line="288" w:lineRule="auto"/>
        <w:ind w:firstLine="851"/>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Meslekî ve Teknik Eğitim Genel Müdürlüğü bünyesinde faaliyet gösteren Meslekî Eğitim Merkezlerinin mevzuatında yapılan değişiklikle 2019-2020 eğitim öğretim yılından itibaren Meslekî Eğitim Merkezinin 9. sınıflardan başlamak üzere kademeli olarak uygulamaya konulan haftalık ders çizelgesine göre Meslekî Eğitim Merkezleri lise den</w:t>
      </w:r>
      <w:r w:rsidR="001250BF">
        <w:rPr>
          <w:rFonts w:ascii="Times New Roman" w:eastAsia="Times New Roman" w:hAnsi="Times New Roman" w:cs="Times New Roman"/>
          <w:sz w:val="24"/>
          <w:szCs w:val="20"/>
          <w:lang w:eastAsia="tr-TR"/>
        </w:rPr>
        <w:t>gi diploma vermeye başlamıştır.</w:t>
      </w:r>
    </w:p>
    <w:p w:rsidR="00653159" w:rsidRPr="00983559" w:rsidRDefault="00653159" w:rsidP="00E14DDA">
      <w:pPr>
        <w:spacing w:after="0" w:line="0" w:lineRule="atLeast"/>
        <w:ind w:left="840"/>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Bu nedenle;</w:t>
      </w:r>
    </w:p>
    <w:p w:rsidR="00653159" w:rsidRPr="00983559" w:rsidRDefault="00653159" w:rsidP="00E14DDA">
      <w:pPr>
        <w:spacing w:after="0" w:line="162" w:lineRule="exact"/>
        <w:jc w:val="both"/>
        <w:rPr>
          <w:rFonts w:ascii="Times New Roman" w:eastAsia="Times New Roman" w:hAnsi="Times New Roman" w:cs="Times New Roman"/>
          <w:sz w:val="20"/>
          <w:szCs w:val="20"/>
          <w:lang w:eastAsia="tr-TR"/>
        </w:rPr>
      </w:pPr>
    </w:p>
    <w:p w:rsidR="00653159" w:rsidRPr="00983559" w:rsidRDefault="00653159" w:rsidP="00E14DDA">
      <w:pPr>
        <w:spacing w:after="0" w:line="295" w:lineRule="auto"/>
        <w:ind w:firstLine="851"/>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2019-2020 eğitim öğretim yılı ve sonrasında Meslekî Eğitim Merkezinin 9. Sınıfına ilk kaydını yaptıran öğrencilerden Açık Öğretim Lisesi</w:t>
      </w:r>
      <w:r w:rsidR="00631C1C" w:rsidRPr="00983559">
        <w:rPr>
          <w:rFonts w:ascii="Times New Roman" w:eastAsia="Times New Roman" w:hAnsi="Times New Roman" w:cs="Times New Roman"/>
          <w:sz w:val="24"/>
          <w:szCs w:val="20"/>
          <w:lang w:eastAsia="tr-TR"/>
        </w:rPr>
        <w:t xml:space="preserve"> kayıt kabul şartlarını taşıyanlar</w:t>
      </w:r>
      <w:r w:rsidR="0070494C" w:rsidRPr="00983559">
        <w:rPr>
          <w:rFonts w:ascii="Times New Roman" w:eastAsia="Times New Roman" w:hAnsi="Times New Roman" w:cs="Times New Roman"/>
          <w:sz w:val="24"/>
          <w:szCs w:val="20"/>
          <w:lang w:eastAsia="tr-TR"/>
        </w:rPr>
        <w:t>ın</w:t>
      </w:r>
      <w:r w:rsidR="00BF5C94" w:rsidRPr="00983559">
        <w:rPr>
          <w:rFonts w:ascii="Times New Roman" w:eastAsia="Times New Roman" w:hAnsi="Times New Roman" w:cs="Times New Roman"/>
          <w:sz w:val="24"/>
          <w:szCs w:val="20"/>
          <w:lang w:eastAsia="tr-TR"/>
        </w:rPr>
        <w:t xml:space="preserve"> istemeleri h</w:t>
      </w:r>
      <w:r w:rsidR="002A443A" w:rsidRPr="00983559">
        <w:rPr>
          <w:rFonts w:ascii="Times New Roman" w:eastAsia="Times New Roman" w:hAnsi="Times New Roman" w:cs="Times New Roman"/>
          <w:sz w:val="24"/>
          <w:szCs w:val="20"/>
          <w:lang w:eastAsia="tr-TR"/>
        </w:rPr>
        <w:t>âlinde</w:t>
      </w:r>
      <w:r w:rsidRPr="00983559">
        <w:rPr>
          <w:rFonts w:ascii="Times New Roman" w:eastAsia="Times New Roman" w:hAnsi="Times New Roman" w:cs="Times New Roman"/>
          <w:sz w:val="24"/>
          <w:szCs w:val="20"/>
          <w:lang w:eastAsia="tr-TR"/>
        </w:rPr>
        <w:t xml:space="preserve"> </w:t>
      </w:r>
      <w:r w:rsidR="00C34B43" w:rsidRPr="00983559">
        <w:rPr>
          <w:rFonts w:ascii="Times New Roman" w:eastAsia="Times New Roman" w:hAnsi="Times New Roman" w:cs="Times New Roman"/>
          <w:sz w:val="24"/>
          <w:szCs w:val="20"/>
          <w:lang w:eastAsia="tr-TR"/>
        </w:rPr>
        <w:t>yeni</w:t>
      </w:r>
      <w:r w:rsidR="00C34B43" w:rsidRPr="00983559">
        <w:rPr>
          <w:rFonts w:ascii="Times New Roman" w:eastAsia="Times New Roman" w:hAnsi="Times New Roman" w:cs="Times New Roman"/>
          <w:color w:val="FF0000"/>
          <w:sz w:val="24"/>
          <w:szCs w:val="20"/>
          <w:lang w:eastAsia="tr-TR"/>
        </w:rPr>
        <w:t xml:space="preserve"> </w:t>
      </w:r>
      <w:r w:rsidR="00F87F03" w:rsidRPr="00983559">
        <w:rPr>
          <w:rFonts w:ascii="Times New Roman" w:eastAsia="Times New Roman" w:hAnsi="Times New Roman" w:cs="Times New Roman"/>
          <w:sz w:val="24"/>
          <w:szCs w:val="20"/>
          <w:lang w:eastAsia="tr-TR"/>
        </w:rPr>
        <w:t>kayıt işlemleri</w:t>
      </w:r>
      <w:r w:rsidRPr="00983559">
        <w:rPr>
          <w:rFonts w:ascii="Times New Roman" w:eastAsia="Times New Roman" w:hAnsi="Times New Roman" w:cs="Times New Roman"/>
          <w:sz w:val="24"/>
          <w:szCs w:val="20"/>
          <w:lang w:eastAsia="tr-TR"/>
        </w:rPr>
        <w:t xml:space="preserve"> yapılacaktır.</w:t>
      </w:r>
    </w:p>
    <w:p w:rsidR="00653159" w:rsidRPr="00983559" w:rsidRDefault="00653159" w:rsidP="00E14DDA">
      <w:pPr>
        <w:spacing w:after="0" w:line="54" w:lineRule="exact"/>
        <w:jc w:val="both"/>
        <w:rPr>
          <w:rFonts w:ascii="Times New Roman" w:eastAsia="Times New Roman" w:hAnsi="Times New Roman" w:cs="Times New Roman"/>
          <w:sz w:val="20"/>
          <w:szCs w:val="20"/>
          <w:lang w:eastAsia="tr-TR"/>
        </w:rPr>
      </w:pPr>
    </w:p>
    <w:p w:rsidR="00653159" w:rsidRPr="00983559" w:rsidRDefault="00653159" w:rsidP="00E14DDA">
      <w:pPr>
        <w:spacing w:after="0" w:line="288" w:lineRule="auto"/>
        <w:ind w:firstLine="851"/>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2019-2020 eğitim öğretim yılından önce, Meslekî Eğitim Merkezlerine (Çıraklık Eğitim Merkezlerine) ortaokul/ilköğretim okulu mezunu olarak ilk kaydını yaptıranlardan Meslekî Eğitim Merkezlerinin ara sınıflarından ayrılan veya bu okuldan mezun olanlar Açık Öğretim Lisesine ortaokul/ilköğretim mezunu olarak </w:t>
      </w:r>
      <w:r w:rsidR="00FB3A04" w:rsidRPr="00983559">
        <w:rPr>
          <w:rFonts w:ascii="Times New Roman" w:eastAsia="Times New Roman" w:hAnsi="Times New Roman" w:cs="Times New Roman"/>
          <w:sz w:val="24"/>
          <w:szCs w:val="20"/>
          <w:lang w:eastAsia="tr-TR"/>
        </w:rPr>
        <w:t>yeni</w:t>
      </w:r>
      <w:r w:rsidR="00FB3A04" w:rsidRPr="00983559">
        <w:rPr>
          <w:rFonts w:ascii="Times New Roman" w:eastAsia="Times New Roman" w:hAnsi="Times New Roman" w:cs="Times New Roman"/>
          <w:color w:val="FF0000"/>
          <w:sz w:val="24"/>
          <w:szCs w:val="20"/>
          <w:lang w:eastAsia="tr-TR"/>
        </w:rPr>
        <w:t xml:space="preserve"> </w:t>
      </w:r>
      <w:r w:rsidRPr="00983559">
        <w:rPr>
          <w:rFonts w:ascii="Times New Roman" w:eastAsia="Times New Roman" w:hAnsi="Times New Roman" w:cs="Times New Roman"/>
          <w:sz w:val="24"/>
          <w:szCs w:val="20"/>
          <w:lang w:eastAsia="tr-TR"/>
        </w:rPr>
        <w:t>kayıtları yapılacaktır.</w:t>
      </w:r>
    </w:p>
    <w:p w:rsidR="00685481" w:rsidRPr="00983559" w:rsidRDefault="00E34E2D" w:rsidP="00E14DDA">
      <w:pPr>
        <w:pStyle w:val="Balk2"/>
      </w:pPr>
      <w:bookmarkStart w:id="11" w:name="_Toc175569891"/>
      <w:r w:rsidRPr="00983559">
        <w:lastRenderedPageBreak/>
        <w:t xml:space="preserve">Özel Eğitim ve Rehberlik Hizmetleri Genel Müdürlüğü </w:t>
      </w:r>
      <w:r w:rsidR="00685481" w:rsidRPr="00983559">
        <w:t>bünyesinde faaliyet gösteren okullarda kayıtlı öğrenciler</w:t>
      </w:r>
      <w:bookmarkEnd w:id="11"/>
    </w:p>
    <w:p w:rsidR="00685481" w:rsidRPr="00983559" w:rsidRDefault="00685481" w:rsidP="00E14DDA">
      <w:pPr>
        <w:spacing w:after="0" w:line="313" w:lineRule="auto"/>
        <w:ind w:firstLine="851"/>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Özel Eğitim ve Rehberlik Hizmetleri Genel Müdürlüğü bünyesinde faaliyet gösteren okullardan;</w:t>
      </w:r>
    </w:p>
    <w:p w:rsidR="001A3BF7" w:rsidRPr="00983559" w:rsidRDefault="001A3BF7" w:rsidP="00E14DDA">
      <w:pPr>
        <w:spacing w:after="0" w:line="313" w:lineRule="auto"/>
        <w:ind w:firstLine="851"/>
        <w:jc w:val="both"/>
        <w:rPr>
          <w:rFonts w:ascii="Times New Roman" w:eastAsia="Times New Roman" w:hAnsi="Times New Roman" w:cs="Times New Roman"/>
          <w:sz w:val="24"/>
          <w:szCs w:val="20"/>
          <w:lang w:eastAsia="tr-TR"/>
        </w:rPr>
      </w:pPr>
    </w:p>
    <w:tbl>
      <w:tblPr>
        <w:tblW w:w="9628" w:type="dxa"/>
        <w:tblInd w:w="-238"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628"/>
      </w:tblGrid>
      <w:tr w:rsidR="00D748D6" w:rsidRPr="00983559" w:rsidTr="002B5866">
        <w:trPr>
          <w:trHeight w:val="5821"/>
        </w:trPr>
        <w:tc>
          <w:tcPr>
            <w:tcW w:w="9628" w:type="dxa"/>
            <w:shd w:val="clear" w:color="auto" w:fill="C6D9F1" w:themeFill="text2" w:themeFillTint="33"/>
          </w:tcPr>
          <w:p w:rsidR="00D748D6" w:rsidRPr="00983559" w:rsidRDefault="00D748D6" w:rsidP="00E14DDA">
            <w:pPr>
              <w:spacing w:after="0" w:line="38" w:lineRule="exact"/>
              <w:ind w:left="328"/>
              <w:jc w:val="both"/>
              <w:rPr>
                <w:rFonts w:ascii="Times New Roman" w:eastAsia="Times New Roman" w:hAnsi="Times New Roman" w:cs="Times New Roman"/>
                <w:sz w:val="20"/>
                <w:szCs w:val="20"/>
                <w:lang w:eastAsia="tr-TR"/>
              </w:rPr>
            </w:pPr>
          </w:p>
          <w:p w:rsidR="00BB0998" w:rsidRPr="00983559" w:rsidRDefault="00BB0998" w:rsidP="00E14DDA">
            <w:pPr>
              <w:pStyle w:val="ListeParagraf"/>
              <w:tabs>
                <w:tab w:val="left" w:pos="1134"/>
              </w:tabs>
              <w:spacing w:after="0" w:line="294" w:lineRule="auto"/>
              <w:ind w:left="1048"/>
              <w:jc w:val="both"/>
              <w:rPr>
                <w:rFonts w:ascii="Times New Roman" w:eastAsia="Wingdings" w:hAnsi="Times New Roman" w:cs="Times New Roman"/>
                <w:sz w:val="24"/>
                <w:szCs w:val="20"/>
                <w:lang w:eastAsia="tr-TR"/>
              </w:rPr>
            </w:pPr>
          </w:p>
          <w:p w:rsidR="00930B9A" w:rsidRPr="00983559" w:rsidRDefault="00D748D6" w:rsidP="000000B8">
            <w:pPr>
              <w:pStyle w:val="ListeParagraf"/>
              <w:numPr>
                <w:ilvl w:val="0"/>
                <w:numId w:val="21"/>
              </w:numPr>
              <w:spacing w:after="0" w:line="294" w:lineRule="auto"/>
              <w:ind w:left="362" w:right="140"/>
              <w:jc w:val="both"/>
              <w:rPr>
                <w:rFonts w:ascii="Times New Roman" w:eastAsia="Wingdings" w:hAnsi="Times New Roman" w:cs="Times New Roman"/>
                <w:sz w:val="24"/>
                <w:szCs w:val="20"/>
                <w:lang w:eastAsia="tr-TR"/>
              </w:rPr>
            </w:pPr>
            <w:r w:rsidRPr="00983559">
              <w:rPr>
                <w:rFonts w:ascii="Times New Roman" w:eastAsia="Times New Roman" w:hAnsi="Times New Roman" w:cs="Times New Roman"/>
                <w:b/>
                <w:i/>
                <w:sz w:val="24"/>
                <w:szCs w:val="20"/>
                <w:lang w:eastAsia="tr-TR"/>
              </w:rPr>
              <w:t>Ortaöğretim dengi olan;</w:t>
            </w:r>
            <w:r w:rsidRPr="00983559">
              <w:rPr>
                <w:rFonts w:ascii="Times New Roman" w:eastAsia="Times New Roman" w:hAnsi="Times New Roman" w:cs="Times New Roman"/>
                <w:i/>
                <w:sz w:val="24"/>
                <w:szCs w:val="20"/>
                <w:lang w:eastAsia="tr-TR"/>
              </w:rPr>
              <w:t xml:space="preserve"> Özel Eğitim Meslek Lisesi(Bedensel Engelliler), Özel Eğitim Meslek Lisesi(İşitme Engelliler) ve Özel Eğitim Meslek Lisesinde (Ortopedik Engelliler) öğrenim gören öğrenciler </w:t>
            </w:r>
            <w:r w:rsidRPr="00983559">
              <w:rPr>
                <w:rFonts w:ascii="Times New Roman" w:eastAsia="Times New Roman" w:hAnsi="Times New Roman" w:cs="Times New Roman"/>
                <w:b/>
                <w:i/>
                <w:sz w:val="24"/>
                <w:szCs w:val="20"/>
                <w:lang w:eastAsia="tr-TR"/>
              </w:rPr>
              <w:t>Açık Öğretim Lisesine yeni kayıt yaptırabilir.</w:t>
            </w:r>
          </w:p>
          <w:p w:rsidR="00930B9A" w:rsidRPr="00983559" w:rsidRDefault="00D748D6" w:rsidP="000000B8">
            <w:pPr>
              <w:pStyle w:val="ListeParagraf"/>
              <w:numPr>
                <w:ilvl w:val="0"/>
                <w:numId w:val="21"/>
              </w:numPr>
              <w:spacing w:after="0" w:line="294" w:lineRule="auto"/>
              <w:ind w:left="362" w:right="140"/>
              <w:jc w:val="both"/>
              <w:rPr>
                <w:rFonts w:ascii="Times New Roman" w:eastAsia="Wingdings" w:hAnsi="Times New Roman" w:cs="Times New Roman"/>
                <w:sz w:val="24"/>
                <w:szCs w:val="20"/>
                <w:lang w:eastAsia="tr-TR"/>
              </w:rPr>
            </w:pPr>
            <w:r w:rsidRPr="00983559">
              <w:rPr>
                <w:rFonts w:ascii="Times New Roman" w:eastAsia="Times New Roman" w:hAnsi="Times New Roman" w:cs="Times New Roman"/>
                <w:b/>
                <w:i/>
                <w:sz w:val="23"/>
                <w:szCs w:val="20"/>
                <w:lang w:eastAsia="tr-TR"/>
              </w:rPr>
              <w:t>Ortaöğretim dengi olmayan;</w:t>
            </w:r>
            <w:r w:rsidRPr="00983559">
              <w:rPr>
                <w:rFonts w:ascii="Times New Roman" w:eastAsia="Times New Roman" w:hAnsi="Times New Roman" w:cs="Times New Roman"/>
                <w:i/>
                <w:sz w:val="23"/>
                <w:szCs w:val="20"/>
                <w:lang w:eastAsia="tr-TR"/>
              </w:rPr>
              <w:t xml:space="preserve"> Özel Eğitim Mesleki Eğitim Merkezi (Okulu), Özel Eğitim Meslek Okulu (İşitme Engelliler), Özel Eğitim Meslek Okulu (Zihinsel Engelliler), Özel Eğitim Meslek Okulu (Görme Engelliler), Özel Eğitim Mesleki Eğitim Merkezi (Okulu) </w:t>
            </w:r>
            <w:proofErr w:type="gramStart"/>
            <w:r w:rsidRPr="00983559">
              <w:rPr>
                <w:rFonts w:ascii="Times New Roman" w:eastAsia="Times New Roman" w:hAnsi="Times New Roman" w:cs="Times New Roman"/>
                <w:i/>
                <w:sz w:val="23"/>
                <w:szCs w:val="20"/>
                <w:lang w:eastAsia="tr-TR"/>
              </w:rPr>
              <w:t>(</w:t>
            </w:r>
            <w:proofErr w:type="gramEnd"/>
            <w:r w:rsidRPr="00983559">
              <w:rPr>
                <w:rFonts w:ascii="Times New Roman" w:eastAsia="Times New Roman" w:hAnsi="Times New Roman" w:cs="Times New Roman"/>
                <w:i/>
                <w:sz w:val="23"/>
                <w:szCs w:val="20"/>
                <w:lang w:eastAsia="tr-TR"/>
              </w:rPr>
              <w:t xml:space="preserve">Zihinsel </w:t>
            </w:r>
            <w:proofErr w:type="spellStart"/>
            <w:r w:rsidRPr="00983559">
              <w:rPr>
                <w:rFonts w:ascii="Times New Roman" w:eastAsia="Times New Roman" w:hAnsi="Times New Roman" w:cs="Times New Roman"/>
                <w:i/>
                <w:sz w:val="23"/>
                <w:szCs w:val="20"/>
                <w:lang w:eastAsia="tr-TR"/>
              </w:rPr>
              <w:t>Eng</w:t>
            </w:r>
            <w:proofErr w:type="spellEnd"/>
            <w:r w:rsidRPr="00983559">
              <w:rPr>
                <w:rFonts w:ascii="Times New Roman" w:eastAsia="Times New Roman" w:hAnsi="Times New Roman" w:cs="Times New Roman"/>
                <w:i/>
                <w:sz w:val="23"/>
                <w:szCs w:val="20"/>
                <w:lang w:eastAsia="tr-TR"/>
              </w:rPr>
              <w:t xml:space="preserve">. </w:t>
            </w:r>
            <w:proofErr w:type="spellStart"/>
            <w:proofErr w:type="gramStart"/>
            <w:r w:rsidRPr="00983559">
              <w:rPr>
                <w:rFonts w:ascii="Times New Roman" w:eastAsia="Times New Roman" w:hAnsi="Times New Roman" w:cs="Times New Roman"/>
                <w:i/>
                <w:sz w:val="23"/>
                <w:szCs w:val="20"/>
                <w:lang w:eastAsia="tr-TR"/>
              </w:rPr>
              <w:t>III.Kademe</w:t>
            </w:r>
            <w:proofErr w:type="spellEnd"/>
            <w:proofErr w:type="gramEnd"/>
            <w:r w:rsidRPr="00983559">
              <w:rPr>
                <w:rFonts w:ascii="Times New Roman" w:eastAsia="Times New Roman" w:hAnsi="Times New Roman" w:cs="Times New Roman"/>
                <w:i/>
                <w:sz w:val="23"/>
                <w:szCs w:val="20"/>
                <w:lang w:eastAsia="tr-TR"/>
              </w:rPr>
              <w:t xml:space="preserve">), Özel Eğitim Mesleki Eğitim Merkezi (Okulu) (Görme </w:t>
            </w:r>
            <w:proofErr w:type="spellStart"/>
            <w:r w:rsidRPr="00983559">
              <w:rPr>
                <w:rFonts w:ascii="Times New Roman" w:eastAsia="Times New Roman" w:hAnsi="Times New Roman" w:cs="Times New Roman"/>
                <w:i/>
                <w:sz w:val="23"/>
                <w:szCs w:val="20"/>
                <w:lang w:eastAsia="tr-TR"/>
              </w:rPr>
              <w:t>Eng</w:t>
            </w:r>
            <w:proofErr w:type="spellEnd"/>
            <w:r w:rsidRPr="00983559">
              <w:rPr>
                <w:rFonts w:ascii="Times New Roman" w:eastAsia="Times New Roman" w:hAnsi="Times New Roman" w:cs="Times New Roman"/>
                <w:i/>
                <w:sz w:val="23"/>
                <w:szCs w:val="20"/>
                <w:lang w:eastAsia="tr-TR"/>
              </w:rPr>
              <w:t xml:space="preserve">. </w:t>
            </w:r>
            <w:proofErr w:type="spellStart"/>
            <w:proofErr w:type="gramStart"/>
            <w:r w:rsidRPr="00983559">
              <w:rPr>
                <w:rFonts w:ascii="Times New Roman" w:eastAsia="Times New Roman" w:hAnsi="Times New Roman" w:cs="Times New Roman"/>
                <w:i/>
                <w:sz w:val="23"/>
                <w:szCs w:val="20"/>
                <w:lang w:eastAsia="tr-TR"/>
              </w:rPr>
              <w:t>III.Kademe</w:t>
            </w:r>
            <w:proofErr w:type="spellEnd"/>
            <w:proofErr w:type="gramEnd"/>
            <w:r w:rsidRPr="00983559">
              <w:rPr>
                <w:rFonts w:ascii="Times New Roman" w:eastAsia="Times New Roman" w:hAnsi="Times New Roman" w:cs="Times New Roman"/>
                <w:i/>
                <w:sz w:val="23"/>
                <w:szCs w:val="20"/>
                <w:lang w:eastAsia="tr-TR"/>
              </w:rPr>
              <w:t xml:space="preserve">) vb. okullarda öğrenim gören öğrencilerden </w:t>
            </w:r>
            <w:r w:rsidRPr="00983559">
              <w:rPr>
                <w:rFonts w:ascii="Times New Roman" w:eastAsia="Times New Roman" w:hAnsi="Times New Roman" w:cs="Times New Roman"/>
                <w:b/>
                <w:i/>
                <w:sz w:val="23"/>
                <w:szCs w:val="20"/>
                <w:lang w:eastAsia="tr-TR"/>
              </w:rPr>
              <w:t>ilköğretim/ortaokul mezunu olanlar Açık Öğretim Lisesine yeni kayıt yaptırabilirler.</w:t>
            </w:r>
          </w:p>
          <w:p w:rsidR="00D748D6" w:rsidRPr="00983559" w:rsidRDefault="0037003D" w:rsidP="000000B8">
            <w:pPr>
              <w:pStyle w:val="ListeParagraf"/>
              <w:numPr>
                <w:ilvl w:val="0"/>
                <w:numId w:val="21"/>
              </w:numPr>
              <w:spacing w:after="0" w:line="294" w:lineRule="auto"/>
              <w:ind w:left="362" w:right="140"/>
              <w:jc w:val="both"/>
              <w:rPr>
                <w:rFonts w:ascii="Times New Roman" w:eastAsia="Wingdings" w:hAnsi="Times New Roman" w:cs="Times New Roman"/>
                <w:sz w:val="24"/>
                <w:szCs w:val="20"/>
                <w:lang w:eastAsia="tr-TR"/>
              </w:rPr>
            </w:pPr>
            <w:r w:rsidRPr="00983559">
              <w:rPr>
                <w:rFonts w:ascii="Times New Roman" w:eastAsia="Times New Roman" w:hAnsi="Times New Roman" w:cs="Times New Roman"/>
                <w:i/>
                <w:sz w:val="24"/>
              </w:rPr>
              <w:t xml:space="preserve">Özel Eğitim Uygulama Merkezi (Okulu), Özel Eğitim Uygulama Okulu (I. Kademe), Özel Eğitim Uygulama Okulu (II. Kademe), Özel Eğitim Uygulama Okulu ( III. Kademe), Özel Eğitim Uygulama Merkezi (Okulu) </w:t>
            </w:r>
            <w:proofErr w:type="spellStart"/>
            <w:proofErr w:type="gramStart"/>
            <w:r w:rsidRPr="00983559">
              <w:rPr>
                <w:rFonts w:ascii="Times New Roman" w:eastAsia="Times New Roman" w:hAnsi="Times New Roman" w:cs="Times New Roman"/>
                <w:i/>
                <w:sz w:val="24"/>
              </w:rPr>
              <w:t>II.Kademe</w:t>
            </w:r>
            <w:proofErr w:type="spellEnd"/>
            <w:proofErr w:type="gramEnd"/>
            <w:r w:rsidRPr="00983559">
              <w:rPr>
                <w:rFonts w:ascii="Times New Roman" w:eastAsia="Times New Roman" w:hAnsi="Times New Roman" w:cs="Times New Roman"/>
                <w:i/>
                <w:sz w:val="24"/>
              </w:rPr>
              <w:t xml:space="preserve"> (Otistik Çocuklar), Özel Eğitim Uygulama Merkezi (Okulu) </w:t>
            </w:r>
            <w:proofErr w:type="spellStart"/>
            <w:r w:rsidRPr="00983559">
              <w:rPr>
                <w:rFonts w:ascii="Times New Roman" w:eastAsia="Times New Roman" w:hAnsi="Times New Roman" w:cs="Times New Roman"/>
                <w:i/>
                <w:sz w:val="24"/>
              </w:rPr>
              <w:t>II.Kademe</w:t>
            </w:r>
            <w:proofErr w:type="spellEnd"/>
            <w:r w:rsidRPr="00983559">
              <w:rPr>
                <w:rFonts w:ascii="Times New Roman" w:eastAsia="Times New Roman" w:hAnsi="Times New Roman" w:cs="Times New Roman"/>
                <w:i/>
                <w:sz w:val="24"/>
              </w:rPr>
              <w:t xml:space="preserve">, Özel Eğitim Uygulama Merkezi (Okulu) I. Kademe (Otistik Çocuklar), Özel Eğitim Uygulama Merkezi (Okulu) I. Kademe vb. </w:t>
            </w:r>
            <w:r w:rsidRPr="00983559">
              <w:rPr>
                <w:rFonts w:ascii="Times New Roman" w:eastAsia="Times New Roman" w:hAnsi="Times New Roman" w:cs="Times New Roman"/>
                <w:b/>
                <w:i/>
                <w:sz w:val="24"/>
              </w:rPr>
              <w:t>okulda eğitim alan öğrenciler özel eğitim programını uygulayan okulu tamamladıkları veya ayrıldıkları için genel veya mesleki ortaöğretim programlarına devam etme hakları bulunmamaktadır. Bu nedenle söz konusu öğrenciler</w:t>
            </w:r>
            <w:r w:rsidR="00014682" w:rsidRPr="00014682">
              <w:rPr>
                <w:rFonts w:ascii="Times New Roman" w:eastAsia="Times New Roman" w:hAnsi="Times New Roman" w:cs="Times New Roman"/>
                <w:i/>
                <w:color w:val="FF0000"/>
                <w:sz w:val="24"/>
                <w:szCs w:val="24"/>
                <w:lang w:eastAsia="tr-TR"/>
              </w:rPr>
              <w:t xml:space="preserve"> </w:t>
            </w:r>
            <w:r w:rsidR="00014682" w:rsidRPr="00014682">
              <w:rPr>
                <w:rFonts w:ascii="Times New Roman" w:eastAsia="Times New Roman" w:hAnsi="Times New Roman" w:cs="Times New Roman"/>
                <w:b/>
                <w:i/>
                <w:sz w:val="24"/>
              </w:rPr>
              <w:t>Açık Öğretim Lisesine kayı</w:t>
            </w:r>
            <w:r w:rsidR="00014682">
              <w:rPr>
                <w:rFonts w:ascii="Times New Roman" w:eastAsia="Times New Roman" w:hAnsi="Times New Roman" w:cs="Times New Roman"/>
                <w:b/>
                <w:i/>
                <w:sz w:val="24"/>
              </w:rPr>
              <w:t xml:space="preserve">t yaptıramazlar. </w:t>
            </w:r>
            <w:r w:rsidR="00014682" w:rsidRPr="00014682">
              <w:rPr>
                <w:rFonts w:ascii="Times New Roman" w:eastAsia="Times New Roman" w:hAnsi="Times New Roman" w:cs="Times New Roman"/>
                <w:b/>
                <w:i/>
                <w:sz w:val="24"/>
              </w:rPr>
              <w:t>Ancak bu öğrencilerden ortaokul/ilköğretim okulu mezunu olduğunu belgelendirenlerin kayıtları ortaokul/ilköğretim mezunu olarak yapılacaktır.</w:t>
            </w:r>
          </w:p>
          <w:p w:rsidR="00D748D6" w:rsidRPr="00983559" w:rsidRDefault="00D748D6" w:rsidP="00E14DDA">
            <w:pPr>
              <w:tabs>
                <w:tab w:val="left" w:pos="1134"/>
              </w:tabs>
              <w:spacing w:after="0" w:line="200" w:lineRule="exact"/>
              <w:ind w:left="328"/>
              <w:jc w:val="both"/>
              <w:rPr>
                <w:rFonts w:ascii="Times New Roman" w:eastAsia="Times New Roman" w:hAnsi="Times New Roman" w:cs="Times New Roman"/>
                <w:sz w:val="20"/>
                <w:szCs w:val="20"/>
                <w:lang w:eastAsia="tr-TR"/>
              </w:rPr>
            </w:pPr>
          </w:p>
        </w:tc>
      </w:tr>
    </w:tbl>
    <w:p w:rsidR="00D562D6" w:rsidRPr="005B6BD5" w:rsidRDefault="00D562D6" w:rsidP="005B6BD5">
      <w:pPr>
        <w:pStyle w:val="Balk1"/>
      </w:pPr>
      <w:bookmarkStart w:id="12" w:name="_Toc175569892"/>
      <w:r w:rsidRPr="005B6BD5">
        <w:t xml:space="preserve">YENİ KAYIT İÇİN GEREKLİ </w:t>
      </w:r>
      <w:r w:rsidR="00AA4B5A" w:rsidRPr="005B6BD5">
        <w:t>BELGELER</w:t>
      </w:r>
      <w:bookmarkEnd w:id="12"/>
    </w:p>
    <w:p w:rsidR="00FF277B" w:rsidRPr="00983559" w:rsidRDefault="00FF277B" w:rsidP="00E14DDA">
      <w:pPr>
        <w:spacing w:after="0" w:line="296" w:lineRule="auto"/>
        <w:ind w:left="4" w:firstLine="541"/>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Açık Öğretim Lisesine yeni kayıt yaptıran öğrencilerin kayıt için gerekli tüm belgeleri </w:t>
      </w:r>
      <w:r w:rsidR="00C15220" w:rsidRPr="00983559">
        <w:rPr>
          <w:rFonts w:ascii="Times New Roman" w:eastAsia="Times New Roman" w:hAnsi="Times New Roman" w:cs="Times New Roman"/>
          <w:sz w:val="24"/>
          <w:szCs w:val="20"/>
          <w:lang w:eastAsia="tr-TR"/>
        </w:rPr>
        <w:t>halk eğitimi merkezi müdürlüğü</w:t>
      </w:r>
      <w:r w:rsidR="00C15220" w:rsidRPr="00983559">
        <w:rPr>
          <w:rFonts w:ascii="Times New Roman" w:eastAsia="Times New Roman" w:hAnsi="Times New Roman" w:cs="Times New Roman"/>
          <w:b/>
          <w:sz w:val="24"/>
          <w:szCs w:val="20"/>
          <w:lang w:eastAsia="tr-TR"/>
        </w:rPr>
        <w:t xml:space="preserve"> </w:t>
      </w:r>
      <w:r w:rsidR="00C15220" w:rsidRPr="00983559">
        <w:rPr>
          <w:rFonts w:ascii="Times New Roman" w:eastAsia="Times New Roman" w:hAnsi="Times New Roman" w:cs="Times New Roman"/>
          <w:sz w:val="24"/>
          <w:szCs w:val="20"/>
          <w:lang w:eastAsia="tr-TR"/>
        </w:rPr>
        <w:t>tarafından</w:t>
      </w:r>
      <w:r w:rsidR="00C15220" w:rsidRPr="00983559">
        <w:rPr>
          <w:rFonts w:ascii="Times New Roman" w:eastAsia="Times New Roman" w:hAnsi="Times New Roman" w:cs="Times New Roman"/>
          <w:b/>
          <w:sz w:val="24"/>
          <w:szCs w:val="20"/>
          <w:lang w:eastAsia="tr-TR"/>
        </w:rPr>
        <w:t xml:space="preserve"> </w:t>
      </w:r>
      <w:r w:rsidRPr="00983559">
        <w:rPr>
          <w:rFonts w:ascii="Times New Roman" w:eastAsia="Times New Roman" w:hAnsi="Times New Roman" w:cs="Times New Roman"/>
          <w:b/>
          <w:sz w:val="24"/>
          <w:szCs w:val="20"/>
          <w:lang w:eastAsia="tr-TR"/>
        </w:rPr>
        <w:t>aynı gün içerisinde</w:t>
      </w:r>
      <w:r w:rsidRPr="00983559">
        <w:rPr>
          <w:rFonts w:ascii="Times New Roman" w:eastAsia="Times New Roman" w:hAnsi="Times New Roman" w:cs="Times New Roman"/>
          <w:sz w:val="24"/>
          <w:szCs w:val="20"/>
          <w:lang w:eastAsia="tr-TR"/>
        </w:rPr>
        <w:t xml:space="preserve"> “Açık Öğretim Liseleri Bilgi Yönetim Sistemine taranarak aktarılır. Belgelerin aslı kayıt işlemlerini yürüten kurum tarafından arşivlenir.</w:t>
      </w:r>
    </w:p>
    <w:p w:rsidR="00EB5ACC" w:rsidRPr="00983559" w:rsidRDefault="00FF277B" w:rsidP="00E14DDA">
      <w:pPr>
        <w:pStyle w:val="Balk2"/>
        <w:rPr>
          <w:rFonts w:eastAsia="Times New Roman"/>
          <w:lang w:eastAsia="tr-TR"/>
        </w:rPr>
      </w:pPr>
      <w:bookmarkStart w:id="13" w:name="_Toc175569893"/>
      <w:proofErr w:type="gramStart"/>
      <w:r w:rsidRPr="00983559">
        <w:rPr>
          <w:rFonts w:eastAsia="Times New Roman"/>
          <w:lang w:eastAsia="tr-TR"/>
        </w:rPr>
        <w:t>e</w:t>
      </w:r>
      <w:proofErr w:type="gramEnd"/>
      <w:r w:rsidRPr="00983559">
        <w:rPr>
          <w:rFonts w:eastAsia="Times New Roman"/>
          <w:lang w:eastAsia="tr-TR"/>
        </w:rPr>
        <w:t xml:space="preserve">-Okulda Kaydı Olan Öğrenciler İçin </w:t>
      </w:r>
      <w:r w:rsidR="00996A78" w:rsidRPr="00983559">
        <w:rPr>
          <w:rFonts w:eastAsia="Times New Roman"/>
          <w:lang w:eastAsia="tr-TR"/>
        </w:rPr>
        <w:t xml:space="preserve">Gerekli </w:t>
      </w:r>
      <w:r w:rsidR="00C15220" w:rsidRPr="00983559">
        <w:rPr>
          <w:rFonts w:eastAsia="Times New Roman"/>
          <w:lang w:eastAsia="tr-TR"/>
        </w:rPr>
        <w:t>Belgeler</w:t>
      </w:r>
      <w:bookmarkEnd w:id="13"/>
    </w:p>
    <w:p w:rsidR="00996A78" w:rsidRPr="00983559" w:rsidRDefault="00CE6F45" w:rsidP="004A1446">
      <w:pPr>
        <w:spacing w:after="0" w:line="240" w:lineRule="auto"/>
        <w:ind w:left="62" w:firstLine="568"/>
        <w:jc w:val="both"/>
        <w:rPr>
          <w:rFonts w:ascii="Times New Roman" w:eastAsia="Times New Roman" w:hAnsi="Times New Roman" w:cs="Times New Roman"/>
          <w:sz w:val="24"/>
          <w:szCs w:val="20"/>
          <w:lang w:eastAsia="tr-TR"/>
        </w:rPr>
      </w:pPr>
      <w:proofErr w:type="gramStart"/>
      <w:r>
        <w:rPr>
          <w:rFonts w:ascii="Times New Roman" w:eastAsia="Times New Roman" w:hAnsi="Times New Roman" w:cs="Times New Roman"/>
          <w:sz w:val="24"/>
          <w:szCs w:val="20"/>
          <w:lang w:eastAsia="tr-TR"/>
        </w:rPr>
        <w:t>e</w:t>
      </w:r>
      <w:proofErr w:type="gramEnd"/>
      <w:r>
        <w:rPr>
          <w:rFonts w:ascii="Times New Roman" w:eastAsia="Times New Roman" w:hAnsi="Times New Roman" w:cs="Times New Roman"/>
          <w:sz w:val="24"/>
          <w:szCs w:val="20"/>
          <w:lang w:eastAsia="tr-TR"/>
        </w:rPr>
        <w:t>-Okul sisteminde kaydı olan öğrencilerden öğrenim belgesi istenmez</w:t>
      </w:r>
      <w:r w:rsidR="00996A78" w:rsidRPr="00983559">
        <w:rPr>
          <w:rFonts w:ascii="Times New Roman" w:eastAsia="Times New Roman" w:hAnsi="Times New Roman" w:cs="Times New Roman"/>
          <w:sz w:val="24"/>
          <w:szCs w:val="20"/>
          <w:lang w:eastAsia="tr-TR"/>
        </w:rPr>
        <w:t>;</w:t>
      </w:r>
    </w:p>
    <w:p w:rsidR="00996A78" w:rsidRPr="004A1446" w:rsidRDefault="00996A78" w:rsidP="004A1446">
      <w:pPr>
        <w:pStyle w:val="ListeParagraf"/>
        <w:numPr>
          <w:ilvl w:val="0"/>
          <w:numId w:val="19"/>
        </w:numPr>
        <w:tabs>
          <w:tab w:val="left" w:pos="851"/>
        </w:tabs>
        <w:spacing w:after="0" w:line="240" w:lineRule="auto"/>
        <w:ind w:left="58" w:firstLine="567"/>
        <w:jc w:val="both"/>
        <w:rPr>
          <w:rFonts w:ascii="Times New Roman" w:eastAsia="Times New Roman" w:hAnsi="Times New Roman" w:cs="Times New Roman"/>
          <w:sz w:val="20"/>
          <w:szCs w:val="20"/>
          <w:lang w:eastAsia="tr-TR"/>
        </w:rPr>
      </w:pPr>
      <w:r w:rsidRPr="004A1446">
        <w:rPr>
          <w:rFonts w:ascii="Times New Roman" w:eastAsia="Times New Roman" w:hAnsi="Times New Roman" w:cs="Times New Roman"/>
          <w:sz w:val="24"/>
          <w:szCs w:val="20"/>
          <w:lang w:eastAsia="tr-TR"/>
        </w:rPr>
        <w:t>Açık Öğretim Lisesine yeni kaydının yapılmasını istediğine dair dilekçe,</w:t>
      </w:r>
    </w:p>
    <w:p w:rsidR="004E231F" w:rsidRPr="00983559" w:rsidRDefault="00996A78" w:rsidP="004A1446">
      <w:pPr>
        <w:pStyle w:val="ListeParagraf"/>
        <w:numPr>
          <w:ilvl w:val="0"/>
          <w:numId w:val="32"/>
        </w:numPr>
        <w:tabs>
          <w:tab w:val="left" w:pos="851"/>
        </w:tabs>
        <w:spacing w:line="240" w:lineRule="auto"/>
        <w:ind w:left="58"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T.C. Kimlik Numarasını gösteren belge, (T.C. Kimlik Kartı/nüfus cüzdanı, ehliyet, süresi geçmemiş pasaport)</w:t>
      </w:r>
      <w:r w:rsidR="004E231F" w:rsidRPr="00983559">
        <w:rPr>
          <w:rFonts w:ascii="Times New Roman" w:eastAsia="Times New Roman" w:hAnsi="Times New Roman" w:cs="Times New Roman"/>
          <w:sz w:val="24"/>
          <w:szCs w:val="20"/>
          <w:lang w:eastAsia="tr-TR"/>
        </w:rPr>
        <w:t>,</w:t>
      </w:r>
    </w:p>
    <w:p w:rsidR="00AB2015" w:rsidRPr="00983559" w:rsidRDefault="005814AC" w:rsidP="004A1446">
      <w:pPr>
        <w:pStyle w:val="ListeParagraf"/>
        <w:numPr>
          <w:ilvl w:val="0"/>
          <w:numId w:val="32"/>
        </w:numPr>
        <w:tabs>
          <w:tab w:val="left" w:pos="851"/>
        </w:tabs>
        <w:spacing w:line="240" w:lineRule="auto"/>
        <w:ind w:left="58"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Bir adet biyometrik fotoğraf</w:t>
      </w:r>
      <w:r w:rsidR="004E231F" w:rsidRPr="00983559">
        <w:rPr>
          <w:rFonts w:ascii="Times New Roman" w:eastAsia="Times New Roman" w:hAnsi="Times New Roman" w:cs="Times New Roman"/>
          <w:sz w:val="24"/>
          <w:szCs w:val="20"/>
          <w:lang w:eastAsia="tr-TR"/>
        </w:rPr>
        <w:t>,</w:t>
      </w:r>
    </w:p>
    <w:p w:rsidR="00996A78" w:rsidRPr="00AD3381" w:rsidRDefault="00CE6F45" w:rsidP="004A1446">
      <w:pPr>
        <w:pStyle w:val="ListeParagraf"/>
        <w:numPr>
          <w:ilvl w:val="0"/>
          <w:numId w:val="32"/>
        </w:numPr>
        <w:tabs>
          <w:tab w:val="left" w:pos="851"/>
        </w:tabs>
        <w:spacing w:line="240" w:lineRule="auto"/>
        <w:ind w:left="58" w:firstLine="567"/>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K</w:t>
      </w:r>
      <w:r w:rsidR="004E231F" w:rsidRPr="00983559">
        <w:rPr>
          <w:rFonts w:ascii="Times New Roman" w:eastAsia="Times New Roman" w:hAnsi="Times New Roman" w:cs="Times New Roman"/>
          <w:sz w:val="24"/>
          <w:szCs w:val="20"/>
          <w:lang w:eastAsia="tr-TR"/>
        </w:rPr>
        <w:t>ayıt raporu</w:t>
      </w:r>
      <w:r w:rsidR="004737EB" w:rsidRPr="00983559">
        <w:rPr>
          <w:rFonts w:ascii="Times New Roman" w:eastAsia="Times New Roman" w:hAnsi="Times New Roman" w:cs="Times New Roman"/>
          <w:sz w:val="24"/>
          <w:szCs w:val="20"/>
          <w:lang w:eastAsia="tr-TR"/>
        </w:rPr>
        <w:t>,</w:t>
      </w:r>
      <w:r w:rsidR="004737EB" w:rsidRPr="00AD3381">
        <w:rPr>
          <w:rFonts w:ascii="Times New Roman" w:eastAsia="Times New Roman" w:hAnsi="Times New Roman" w:cs="Times New Roman"/>
          <w:sz w:val="24"/>
          <w:szCs w:val="20"/>
          <w:lang w:eastAsia="tr-TR"/>
        </w:rPr>
        <w:t xml:space="preserve"> </w:t>
      </w:r>
      <w:proofErr w:type="gramStart"/>
      <w:r w:rsidR="00AB2015" w:rsidRPr="00AD3381">
        <w:rPr>
          <w:rFonts w:ascii="Times New Roman" w:eastAsia="Times New Roman" w:hAnsi="Times New Roman" w:cs="Times New Roman"/>
          <w:sz w:val="24"/>
          <w:szCs w:val="20"/>
          <w:lang w:eastAsia="tr-TR"/>
        </w:rPr>
        <w:t>(</w:t>
      </w:r>
      <w:proofErr w:type="gramEnd"/>
      <w:r>
        <w:rPr>
          <w:rFonts w:ascii="Times New Roman" w:eastAsia="Times New Roman" w:hAnsi="Times New Roman" w:cs="Times New Roman"/>
          <w:sz w:val="24"/>
          <w:szCs w:val="20"/>
          <w:lang w:eastAsia="tr-TR"/>
        </w:rPr>
        <w:t xml:space="preserve">Kaydın tamamlanmasından sonra </w:t>
      </w:r>
      <w:r w:rsidR="00AB2015" w:rsidRPr="00AD3381">
        <w:rPr>
          <w:rFonts w:ascii="Times New Roman" w:eastAsia="Times New Roman" w:hAnsi="Times New Roman" w:cs="Times New Roman"/>
          <w:sz w:val="24"/>
          <w:szCs w:val="20"/>
          <w:lang w:eastAsia="tr-TR"/>
        </w:rPr>
        <w:t xml:space="preserve">Sistem üzerinden alınan </w:t>
      </w:r>
      <w:r>
        <w:rPr>
          <w:rFonts w:ascii="Times New Roman" w:eastAsia="Times New Roman" w:hAnsi="Times New Roman" w:cs="Times New Roman"/>
          <w:sz w:val="24"/>
          <w:szCs w:val="20"/>
          <w:lang w:eastAsia="tr-TR"/>
        </w:rPr>
        <w:t xml:space="preserve">belge. Bu </w:t>
      </w:r>
      <w:proofErr w:type="gramStart"/>
      <w:r>
        <w:rPr>
          <w:rFonts w:ascii="Times New Roman" w:eastAsia="Times New Roman" w:hAnsi="Times New Roman" w:cs="Times New Roman"/>
          <w:sz w:val="24"/>
          <w:szCs w:val="20"/>
          <w:lang w:eastAsia="tr-TR"/>
        </w:rPr>
        <w:t xml:space="preserve">belge </w:t>
      </w:r>
      <w:r w:rsidR="00AB2015" w:rsidRPr="00AD3381">
        <w:rPr>
          <w:rFonts w:ascii="Times New Roman" w:eastAsia="Times New Roman" w:hAnsi="Times New Roman" w:cs="Times New Roman"/>
          <w:sz w:val="24"/>
          <w:szCs w:val="20"/>
          <w:lang w:eastAsia="tr-TR"/>
        </w:rPr>
        <w:t xml:space="preserve"> 18</w:t>
      </w:r>
      <w:proofErr w:type="gramEnd"/>
      <w:r w:rsidR="00AB2015" w:rsidRPr="00AD3381">
        <w:rPr>
          <w:rFonts w:ascii="Times New Roman" w:eastAsia="Times New Roman" w:hAnsi="Times New Roman" w:cs="Times New Roman"/>
          <w:sz w:val="24"/>
          <w:szCs w:val="20"/>
          <w:lang w:eastAsia="tr-TR"/>
        </w:rPr>
        <w:t xml:space="preserve"> yaşını doldurmuş olanların kendisi veya noter aracılığıyla vekâlet verdikleri kişi tarafından, 18 yaşından küçük öğrencilerin ise velileri tarafından imzalanacaktır.)</w:t>
      </w:r>
    </w:p>
    <w:p w:rsidR="00865D59" w:rsidRPr="00983559" w:rsidRDefault="00865D59" w:rsidP="00E14DDA">
      <w:pPr>
        <w:tabs>
          <w:tab w:val="left" w:pos="851"/>
        </w:tabs>
        <w:spacing w:after="0" w:line="317" w:lineRule="auto"/>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istenir</w:t>
      </w:r>
      <w:proofErr w:type="gramEnd"/>
      <w:r w:rsidRPr="00983559">
        <w:rPr>
          <w:rFonts w:ascii="Times New Roman" w:eastAsia="Times New Roman" w:hAnsi="Times New Roman" w:cs="Times New Roman"/>
          <w:sz w:val="24"/>
          <w:szCs w:val="20"/>
          <w:lang w:eastAsia="tr-TR"/>
        </w:rPr>
        <w:t>.</w:t>
      </w:r>
    </w:p>
    <w:tbl>
      <w:tblPr>
        <w:tblW w:w="9638" w:type="dxa"/>
        <w:tblInd w:w="-213"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638"/>
      </w:tblGrid>
      <w:tr w:rsidR="00414A53" w:rsidRPr="00983559" w:rsidTr="002B5866">
        <w:trPr>
          <w:trHeight w:val="4068"/>
        </w:trPr>
        <w:tc>
          <w:tcPr>
            <w:tcW w:w="9638" w:type="dxa"/>
            <w:shd w:val="clear" w:color="auto" w:fill="C6D9F1" w:themeFill="text2" w:themeFillTint="33"/>
          </w:tcPr>
          <w:p w:rsidR="00414A53" w:rsidRPr="00983559" w:rsidRDefault="00414A53" w:rsidP="00E14DDA">
            <w:pPr>
              <w:spacing w:after="0" w:line="283" w:lineRule="auto"/>
              <w:ind w:left="307" w:firstLine="568"/>
              <w:jc w:val="both"/>
              <w:rPr>
                <w:rFonts w:ascii="Times New Roman" w:eastAsia="Times New Roman" w:hAnsi="Times New Roman" w:cs="Times New Roman"/>
                <w:i/>
                <w:sz w:val="24"/>
                <w:szCs w:val="20"/>
                <w:lang w:eastAsia="tr-TR"/>
              </w:rPr>
            </w:pPr>
          </w:p>
          <w:p w:rsidR="00414A53" w:rsidRPr="00983559" w:rsidRDefault="00414A53" w:rsidP="000000B8">
            <w:pPr>
              <w:spacing w:after="0" w:line="283" w:lineRule="auto"/>
              <w:ind w:left="307" w:right="122" w:firstLine="568"/>
              <w:jc w:val="both"/>
              <w:rPr>
                <w:rFonts w:ascii="Times New Roman" w:eastAsia="Times New Roman" w:hAnsi="Times New Roman" w:cs="Times New Roman"/>
                <w:i/>
                <w:sz w:val="24"/>
                <w:szCs w:val="20"/>
                <w:lang w:eastAsia="tr-TR"/>
              </w:rPr>
            </w:pPr>
            <w:r w:rsidRPr="00983559">
              <w:rPr>
                <w:rFonts w:ascii="Times New Roman" w:eastAsia="Times New Roman" w:hAnsi="Times New Roman" w:cs="Times New Roman"/>
                <w:i/>
                <w:sz w:val="24"/>
                <w:szCs w:val="20"/>
                <w:lang w:eastAsia="tr-TR"/>
              </w:rPr>
              <w:t xml:space="preserve">Açık Öğretim Ortaokulu, Mesleki Açık Öğretim Lisesi veya Açık Öğretim İmam Hatip Lisesinden mezun olan öğrencilerden, Açık Öğretim Lisesi Bilgi Yönetim Sistemi üzerinde söz konusu okullardan mezun olduğu görülenlerin kayıtları alınırken herhangi bir mezuniyet belgesi istenmeyecektir. Ancak mezuniyet belgesi Bilgi Yönetim Sisteminde görünmeyenler mezun olduğu okul ile iletişime geçerek mezuniyetini sisteme işletecektir. </w:t>
            </w:r>
          </w:p>
          <w:p w:rsidR="00414A53" w:rsidRPr="00983559" w:rsidRDefault="00414A53" w:rsidP="000000B8">
            <w:pPr>
              <w:spacing w:after="0" w:line="1" w:lineRule="exact"/>
              <w:ind w:left="303" w:right="122"/>
              <w:jc w:val="both"/>
              <w:rPr>
                <w:rFonts w:ascii="Times New Roman" w:eastAsia="Times New Roman" w:hAnsi="Times New Roman" w:cs="Times New Roman"/>
                <w:sz w:val="20"/>
                <w:szCs w:val="20"/>
                <w:lang w:eastAsia="tr-TR"/>
              </w:rPr>
            </w:pPr>
          </w:p>
          <w:p w:rsidR="00414A53" w:rsidRPr="00983559" w:rsidRDefault="00414A53" w:rsidP="000000B8">
            <w:pPr>
              <w:spacing w:after="0" w:line="284" w:lineRule="auto"/>
              <w:ind w:left="307" w:right="122" w:firstLine="568"/>
              <w:jc w:val="both"/>
              <w:rPr>
                <w:rFonts w:ascii="Times New Roman" w:eastAsia="Times New Roman" w:hAnsi="Times New Roman" w:cs="Times New Roman"/>
                <w:i/>
                <w:sz w:val="24"/>
                <w:szCs w:val="20"/>
                <w:lang w:eastAsia="tr-TR"/>
              </w:rPr>
            </w:pPr>
            <w:r w:rsidRPr="00983559">
              <w:rPr>
                <w:rFonts w:ascii="Times New Roman" w:eastAsia="Times New Roman" w:hAnsi="Times New Roman" w:cs="Times New Roman"/>
                <w:i/>
                <w:sz w:val="24"/>
                <w:szCs w:val="20"/>
                <w:lang w:eastAsia="tr-TR"/>
              </w:rPr>
              <w:t>Öğrenciler, yeni kayıt işleminde örgün eğitimde geçtiği/okuduğu sınıflardaki derslere ait notlarındaki eksiklikleri ayrıldıkları okullardan alacakları belgelerle tamamlamakla yükümlüdür. Bu belge</w:t>
            </w:r>
            <w:r w:rsidR="00E7395C">
              <w:rPr>
                <w:rFonts w:ascii="Times New Roman" w:eastAsia="Times New Roman" w:hAnsi="Times New Roman" w:cs="Times New Roman"/>
                <w:i/>
                <w:sz w:val="24"/>
                <w:szCs w:val="20"/>
                <w:lang w:eastAsia="tr-TR"/>
              </w:rPr>
              <w:t xml:space="preserve">lerdeki notların sisteme aktarılmasından </w:t>
            </w:r>
            <w:r w:rsidRPr="00983559">
              <w:rPr>
                <w:rFonts w:ascii="Times New Roman" w:eastAsia="Times New Roman" w:hAnsi="Times New Roman" w:cs="Times New Roman"/>
                <w:i/>
                <w:sz w:val="24"/>
                <w:szCs w:val="20"/>
                <w:lang w:eastAsia="tr-TR"/>
              </w:rPr>
              <w:t>halk eğitimi merkezi müdürlüğü sorumludur. (Örneğin: e-okul sisteminde, 2. sınıf notu olup 1. sınıf notu olmayanların 1. sınıf notları istenerek kayıt yapılacaktır.)</w:t>
            </w:r>
          </w:p>
          <w:p w:rsidR="00414A53" w:rsidRPr="00983559" w:rsidRDefault="00414A53" w:rsidP="00E14DDA">
            <w:pPr>
              <w:spacing w:after="0" w:line="284" w:lineRule="auto"/>
              <w:ind w:left="307" w:firstLine="568"/>
              <w:jc w:val="both"/>
              <w:rPr>
                <w:rFonts w:ascii="Times New Roman" w:eastAsia="Times New Roman" w:hAnsi="Times New Roman" w:cs="Times New Roman"/>
                <w:i/>
                <w:sz w:val="24"/>
                <w:szCs w:val="20"/>
                <w:lang w:eastAsia="tr-TR"/>
              </w:rPr>
            </w:pPr>
          </w:p>
        </w:tc>
      </w:tr>
    </w:tbl>
    <w:p w:rsidR="00706CA7" w:rsidRPr="005B6BD5" w:rsidRDefault="00706CA7" w:rsidP="005B6BD5">
      <w:pPr>
        <w:pStyle w:val="Balk2"/>
      </w:pPr>
      <w:bookmarkStart w:id="14" w:name="_Toc175569894"/>
      <w:proofErr w:type="gramStart"/>
      <w:r w:rsidRPr="005B6BD5">
        <w:t>e</w:t>
      </w:r>
      <w:proofErr w:type="gramEnd"/>
      <w:r w:rsidRPr="005B6BD5">
        <w:t xml:space="preserve">-Okulda Kaydı Olmayan Öğrenciler İçin Gerekli </w:t>
      </w:r>
      <w:r w:rsidR="00920426" w:rsidRPr="005B6BD5">
        <w:t>Belgeler</w:t>
      </w:r>
      <w:bookmarkEnd w:id="14"/>
    </w:p>
    <w:p w:rsidR="00920426" w:rsidRPr="00F47A32" w:rsidRDefault="00E85A26" w:rsidP="00E14DDA">
      <w:pPr>
        <w:pStyle w:val="Balk3"/>
      </w:pPr>
      <w:bookmarkStart w:id="15" w:name="_Toc175569895"/>
      <w:r w:rsidRPr="00F47A32">
        <w:t>İlköğretim okulu veya Ortaokul Mezunu Olan Öğrencilerden</w:t>
      </w:r>
      <w:bookmarkEnd w:id="15"/>
      <w:r w:rsidRPr="00F47A32">
        <w:t xml:space="preserve"> </w:t>
      </w:r>
    </w:p>
    <w:p w:rsidR="00BF5D5F" w:rsidRPr="00983559" w:rsidRDefault="00E85A26" w:rsidP="00E14DDA">
      <w:pPr>
        <w:pStyle w:val="ListeParagraf"/>
        <w:numPr>
          <w:ilvl w:val="0"/>
          <w:numId w:val="19"/>
        </w:numPr>
        <w:tabs>
          <w:tab w:val="left" w:pos="851"/>
        </w:tabs>
        <w:ind w:left="0" w:firstLine="567"/>
        <w:jc w:val="both"/>
        <w:rPr>
          <w:rFonts w:ascii="Times New Roman" w:eastAsia="Times New Roman" w:hAnsi="Times New Roman" w:cs="Times New Roman"/>
          <w:color w:val="333333"/>
          <w:sz w:val="24"/>
        </w:rPr>
      </w:pPr>
      <w:r w:rsidRPr="00983559">
        <w:rPr>
          <w:rFonts w:ascii="Times New Roman" w:eastAsia="Times New Roman" w:hAnsi="Times New Roman" w:cs="Times New Roman"/>
          <w:color w:val="333333"/>
          <w:sz w:val="24"/>
        </w:rPr>
        <w:t>Açık Öğretim Lisesine</w:t>
      </w:r>
      <w:r w:rsidRPr="00983559">
        <w:rPr>
          <w:rFonts w:ascii="Times New Roman" w:eastAsia="Times New Roman" w:hAnsi="Times New Roman" w:cs="Times New Roman"/>
          <w:color w:val="000000"/>
          <w:sz w:val="24"/>
        </w:rPr>
        <w:t xml:space="preserve"> </w:t>
      </w:r>
      <w:r w:rsidRPr="00983559">
        <w:rPr>
          <w:rFonts w:ascii="Times New Roman" w:eastAsia="Times New Roman" w:hAnsi="Times New Roman" w:cs="Times New Roman"/>
          <w:sz w:val="24"/>
        </w:rPr>
        <w:t xml:space="preserve">yeni </w:t>
      </w:r>
      <w:r w:rsidRPr="00983559">
        <w:rPr>
          <w:rFonts w:ascii="Times New Roman" w:eastAsia="Times New Roman" w:hAnsi="Times New Roman" w:cs="Times New Roman"/>
          <w:color w:val="000000"/>
          <w:sz w:val="24"/>
        </w:rPr>
        <w:t>kaydının</w:t>
      </w:r>
      <w:r w:rsidRPr="00983559">
        <w:rPr>
          <w:rFonts w:ascii="Times New Roman" w:eastAsia="Times New Roman" w:hAnsi="Times New Roman" w:cs="Times New Roman"/>
          <w:color w:val="333333"/>
          <w:sz w:val="24"/>
        </w:rPr>
        <w:t xml:space="preserve"> yapılmasını istediğine dair dilekçe</w:t>
      </w:r>
    </w:p>
    <w:p w:rsidR="00BF5D5F" w:rsidRPr="00983559" w:rsidRDefault="00BF5D5F" w:rsidP="00E14DDA">
      <w:pPr>
        <w:pStyle w:val="ListeParagraf"/>
        <w:numPr>
          <w:ilvl w:val="0"/>
          <w:numId w:val="19"/>
        </w:numPr>
        <w:tabs>
          <w:tab w:val="left" w:pos="851"/>
        </w:tabs>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T.C. Kimlik Numarasını gösteren belge, (</w:t>
      </w:r>
      <w:r w:rsidRPr="00983559">
        <w:rPr>
          <w:rFonts w:ascii="Times New Roman" w:eastAsia="Times New Roman" w:hAnsi="Times New Roman" w:cs="Times New Roman"/>
          <w:color w:val="000000"/>
          <w:sz w:val="24"/>
          <w:szCs w:val="20"/>
          <w:lang w:eastAsia="tr-TR"/>
        </w:rPr>
        <w:t>T.C. Kimlik Kartı/nüfus cüzdanı</w:t>
      </w:r>
      <w:r w:rsidRPr="00983559">
        <w:rPr>
          <w:rFonts w:ascii="Times New Roman" w:eastAsia="Times New Roman" w:hAnsi="Times New Roman" w:cs="Times New Roman"/>
          <w:color w:val="333333"/>
          <w:sz w:val="24"/>
          <w:szCs w:val="20"/>
          <w:lang w:eastAsia="tr-TR"/>
        </w:rPr>
        <w:t>, ehliyet, süresi geçmemiş pasaport)</w:t>
      </w:r>
    </w:p>
    <w:p w:rsidR="00BF5D5F" w:rsidRPr="00983559" w:rsidRDefault="00BF5D5F" w:rsidP="00E14DDA">
      <w:pPr>
        <w:pStyle w:val="ListeParagraf"/>
        <w:numPr>
          <w:ilvl w:val="0"/>
          <w:numId w:val="19"/>
        </w:numPr>
        <w:tabs>
          <w:tab w:val="left" w:pos="851"/>
        </w:tabs>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Bir adet biyometrik fotoğraf,</w:t>
      </w:r>
    </w:p>
    <w:p w:rsidR="00BF5D5F" w:rsidRPr="00983559" w:rsidRDefault="00BF5D5F" w:rsidP="00E14DDA">
      <w:pPr>
        <w:pStyle w:val="ListeParagraf"/>
        <w:numPr>
          <w:ilvl w:val="0"/>
          <w:numId w:val="19"/>
        </w:numPr>
        <w:tabs>
          <w:tab w:val="left" w:pos="851"/>
        </w:tabs>
        <w:spacing w:after="0"/>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İlköğretim okulu veya ortaokul diplomasının aslı (diploması kayıp olanlardan Diploma Kayıt Örneğinin aslı),</w:t>
      </w:r>
    </w:p>
    <w:p w:rsidR="00AD3AD9" w:rsidRDefault="00DD44D5" w:rsidP="00E14DDA">
      <w:pPr>
        <w:spacing w:after="0" w:line="317" w:lineRule="auto"/>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i</w:t>
      </w:r>
      <w:r w:rsidR="00AD3AD9" w:rsidRPr="00983559">
        <w:rPr>
          <w:rFonts w:ascii="Times New Roman" w:eastAsia="Times New Roman" w:hAnsi="Times New Roman" w:cs="Times New Roman"/>
          <w:sz w:val="24"/>
          <w:szCs w:val="20"/>
          <w:lang w:eastAsia="tr-TR"/>
        </w:rPr>
        <w:t>stenir</w:t>
      </w:r>
      <w:proofErr w:type="gramEnd"/>
      <w:r w:rsidR="00AD3AD9" w:rsidRPr="00983559">
        <w:rPr>
          <w:rFonts w:ascii="Times New Roman" w:eastAsia="Times New Roman" w:hAnsi="Times New Roman" w:cs="Times New Roman"/>
          <w:sz w:val="24"/>
          <w:szCs w:val="20"/>
          <w:lang w:eastAsia="tr-TR"/>
        </w:rPr>
        <w:t>.</w:t>
      </w:r>
    </w:p>
    <w:p w:rsidR="00B928A6" w:rsidRPr="00983559" w:rsidRDefault="00B928A6" w:rsidP="00E14DDA">
      <w:pPr>
        <w:spacing w:after="0" w:line="317" w:lineRule="auto"/>
        <w:jc w:val="both"/>
        <w:rPr>
          <w:rFonts w:ascii="Times New Roman" w:eastAsia="Times New Roman" w:hAnsi="Times New Roman" w:cs="Times New Roman"/>
          <w:sz w:val="24"/>
          <w:szCs w:val="20"/>
          <w:lang w:eastAsia="tr-TR"/>
        </w:rPr>
      </w:pPr>
    </w:p>
    <w:p w:rsidR="00A93E9B" w:rsidRPr="00983559" w:rsidRDefault="00A93E9B" w:rsidP="00E14DDA">
      <w:pPr>
        <w:pStyle w:val="Balk3"/>
      </w:pPr>
      <w:bookmarkStart w:id="16" w:name="_Toc175569896"/>
      <w:r w:rsidRPr="00983559">
        <w:t>Ortaöğretim Ara Sınıflarından Ayrılan Öğrencilerden</w:t>
      </w:r>
      <w:bookmarkEnd w:id="16"/>
    </w:p>
    <w:p w:rsidR="009C44AE" w:rsidRPr="00983559" w:rsidRDefault="009C44AE" w:rsidP="00E14DDA">
      <w:pPr>
        <w:pStyle w:val="ListeParagraf"/>
        <w:numPr>
          <w:ilvl w:val="0"/>
          <w:numId w:val="26"/>
        </w:numPr>
        <w:tabs>
          <w:tab w:val="left" w:pos="851"/>
        </w:tabs>
        <w:spacing w:after="0" w:line="0" w:lineRule="atLeast"/>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Açık Öğretim Lisesine</w:t>
      </w:r>
      <w:r w:rsidRPr="00983559">
        <w:rPr>
          <w:rFonts w:ascii="Times New Roman" w:eastAsia="Times New Roman" w:hAnsi="Times New Roman" w:cs="Times New Roman"/>
          <w:color w:val="000000"/>
          <w:sz w:val="24"/>
          <w:szCs w:val="20"/>
          <w:lang w:eastAsia="tr-TR"/>
        </w:rPr>
        <w:t xml:space="preserve"> </w:t>
      </w:r>
      <w:r w:rsidRPr="00983559">
        <w:rPr>
          <w:rFonts w:ascii="Times New Roman" w:eastAsia="Times New Roman" w:hAnsi="Times New Roman" w:cs="Times New Roman"/>
          <w:sz w:val="24"/>
          <w:szCs w:val="20"/>
          <w:lang w:eastAsia="tr-TR"/>
        </w:rPr>
        <w:t xml:space="preserve">yeni </w:t>
      </w:r>
      <w:r w:rsidRPr="00983559">
        <w:rPr>
          <w:rFonts w:ascii="Times New Roman" w:eastAsia="Times New Roman" w:hAnsi="Times New Roman" w:cs="Times New Roman"/>
          <w:color w:val="000000"/>
          <w:sz w:val="24"/>
          <w:szCs w:val="20"/>
          <w:lang w:eastAsia="tr-TR"/>
        </w:rPr>
        <w:t>kaydının</w:t>
      </w:r>
      <w:r w:rsidRPr="00983559">
        <w:rPr>
          <w:rFonts w:ascii="Times New Roman" w:eastAsia="Times New Roman" w:hAnsi="Times New Roman" w:cs="Times New Roman"/>
          <w:color w:val="333333"/>
          <w:sz w:val="24"/>
          <w:szCs w:val="20"/>
          <w:lang w:eastAsia="tr-TR"/>
        </w:rPr>
        <w:t xml:space="preserve"> yapılmasını istediğine dair dilekçe,</w:t>
      </w:r>
    </w:p>
    <w:p w:rsidR="009C44AE" w:rsidRPr="00983559" w:rsidRDefault="009C44AE" w:rsidP="00E14DDA">
      <w:pPr>
        <w:tabs>
          <w:tab w:val="left" w:pos="851"/>
        </w:tabs>
        <w:spacing w:after="0" w:line="44" w:lineRule="exact"/>
        <w:ind w:firstLine="567"/>
        <w:jc w:val="both"/>
        <w:rPr>
          <w:rFonts w:ascii="Times New Roman" w:eastAsia="Times New Roman" w:hAnsi="Times New Roman" w:cs="Times New Roman"/>
          <w:sz w:val="20"/>
          <w:szCs w:val="20"/>
          <w:lang w:eastAsia="tr-TR"/>
        </w:rPr>
      </w:pPr>
    </w:p>
    <w:p w:rsidR="009C44AE" w:rsidRPr="00983559" w:rsidRDefault="009C44AE" w:rsidP="00E14DDA">
      <w:pPr>
        <w:pStyle w:val="ListeParagraf"/>
        <w:numPr>
          <w:ilvl w:val="0"/>
          <w:numId w:val="26"/>
        </w:numPr>
        <w:tabs>
          <w:tab w:val="left" w:pos="851"/>
        </w:tabs>
        <w:spacing w:after="0"/>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T.C. Kimlik Numarasını gösteren belge, (T.C. Kimlik Kartı, ehliyet, süresi geçmemiş pasaport)</w:t>
      </w:r>
    </w:p>
    <w:p w:rsidR="009C44AE" w:rsidRPr="00983559" w:rsidRDefault="009C44AE" w:rsidP="00E14DDA">
      <w:pPr>
        <w:pStyle w:val="ListeParagraf"/>
        <w:numPr>
          <w:ilvl w:val="0"/>
          <w:numId w:val="26"/>
        </w:numPr>
        <w:tabs>
          <w:tab w:val="left" w:pos="851"/>
        </w:tabs>
        <w:spacing w:after="0" w:line="0" w:lineRule="atLeast"/>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Bir adet biyometrik fotoğraf,</w:t>
      </w:r>
    </w:p>
    <w:p w:rsidR="009C44AE" w:rsidRPr="00983559" w:rsidRDefault="009C44AE" w:rsidP="00E14DDA">
      <w:pPr>
        <w:tabs>
          <w:tab w:val="left" w:pos="851"/>
        </w:tabs>
        <w:spacing w:after="0" w:line="40" w:lineRule="exact"/>
        <w:ind w:firstLine="567"/>
        <w:jc w:val="both"/>
        <w:rPr>
          <w:rFonts w:ascii="Times New Roman" w:eastAsia="Times New Roman" w:hAnsi="Times New Roman" w:cs="Times New Roman"/>
          <w:sz w:val="20"/>
          <w:szCs w:val="20"/>
          <w:lang w:eastAsia="tr-TR"/>
        </w:rPr>
      </w:pPr>
    </w:p>
    <w:p w:rsidR="009C44AE" w:rsidRPr="00983559" w:rsidRDefault="009C44AE" w:rsidP="00E14DDA">
      <w:pPr>
        <w:pStyle w:val="ListeParagraf"/>
        <w:numPr>
          <w:ilvl w:val="0"/>
          <w:numId w:val="26"/>
        </w:numPr>
        <w:tabs>
          <w:tab w:val="left" w:pos="851"/>
        </w:tabs>
        <w:spacing w:after="0"/>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Tasdikname/tasdikname kayıp belgesinin aslı ve ekinde okuduğu tüm sınıflara ait not döküm çizelgesinin aslı/onaylı örneği,</w:t>
      </w:r>
    </w:p>
    <w:p w:rsidR="009C44AE" w:rsidRPr="00983559" w:rsidRDefault="009C44AE" w:rsidP="00E14DDA">
      <w:pPr>
        <w:spacing w:after="0" w:line="1" w:lineRule="exact"/>
        <w:jc w:val="both"/>
        <w:rPr>
          <w:rFonts w:ascii="Times New Roman" w:eastAsia="Times New Roman" w:hAnsi="Times New Roman" w:cs="Times New Roman"/>
          <w:sz w:val="20"/>
          <w:szCs w:val="20"/>
          <w:lang w:eastAsia="tr-TR"/>
        </w:rPr>
      </w:pPr>
    </w:p>
    <w:p w:rsidR="00460741" w:rsidRPr="00983559" w:rsidRDefault="009C44AE" w:rsidP="004D70DC">
      <w:pPr>
        <w:spacing w:after="0" w:line="0" w:lineRule="atLeast"/>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istenir</w:t>
      </w:r>
      <w:proofErr w:type="gramEnd"/>
      <w:r w:rsidRPr="00983559">
        <w:rPr>
          <w:rFonts w:ascii="Times New Roman" w:eastAsia="Times New Roman" w:hAnsi="Times New Roman" w:cs="Times New Roman"/>
          <w:sz w:val="24"/>
          <w:szCs w:val="20"/>
          <w:lang w:eastAsia="tr-TR"/>
        </w:rPr>
        <w:t>.</w:t>
      </w:r>
    </w:p>
    <w:tbl>
      <w:tblPr>
        <w:tblW w:w="9721" w:type="dxa"/>
        <w:tblInd w:w="-225"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721"/>
      </w:tblGrid>
      <w:tr w:rsidR="00114005" w:rsidRPr="00983559" w:rsidTr="002B5866">
        <w:trPr>
          <w:trHeight w:val="4760"/>
        </w:trPr>
        <w:tc>
          <w:tcPr>
            <w:tcW w:w="9721" w:type="dxa"/>
            <w:shd w:val="clear" w:color="auto" w:fill="C6D9F1" w:themeFill="text2" w:themeFillTint="33"/>
          </w:tcPr>
          <w:p w:rsidR="008770B7" w:rsidRPr="00983559" w:rsidRDefault="008770B7" w:rsidP="00E14DDA">
            <w:pPr>
              <w:spacing w:after="0" w:line="287" w:lineRule="auto"/>
              <w:ind w:left="315" w:firstLine="568"/>
              <w:jc w:val="both"/>
              <w:rPr>
                <w:rFonts w:ascii="Times New Roman" w:eastAsia="Times New Roman" w:hAnsi="Times New Roman" w:cs="Times New Roman"/>
                <w:i/>
                <w:sz w:val="24"/>
                <w:szCs w:val="20"/>
                <w:lang w:eastAsia="tr-TR"/>
              </w:rPr>
            </w:pPr>
          </w:p>
          <w:p w:rsidR="00114005" w:rsidRPr="00983559" w:rsidRDefault="00114005" w:rsidP="000000B8">
            <w:pPr>
              <w:spacing w:after="0" w:line="287" w:lineRule="auto"/>
              <w:ind w:left="315" w:right="187" w:firstLine="568"/>
              <w:jc w:val="both"/>
              <w:rPr>
                <w:rFonts w:ascii="Times New Roman" w:eastAsia="Times New Roman" w:hAnsi="Times New Roman" w:cs="Times New Roman"/>
                <w:i/>
                <w:sz w:val="24"/>
                <w:szCs w:val="20"/>
                <w:lang w:eastAsia="tr-TR"/>
              </w:rPr>
            </w:pPr>
            <w:r w:rsidRPr="00983559">
              <w:rPr>
                <w:rFonts w:ascii="Times New Roman" w:eastAsia="Times New Roman" w:hAnsi="Times New Roman" w:cs="Times New Roman"/>
                <w:i/>
                <w:sz w:val="24"/>
                <w:szCs w:val="20"/>
                <w:lang w:eastAsia="tr-TR"/>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öğrencilerin kayıtları alınmayacaktır.</w:t>
            </w:r>
          </w:p>
          <w:p w:rsidR="00114005" w:rsidRPr="00983559" w:rsidRDefault="00114005" w:rsidP="000000B8">
            <w:pPr>
              <w:spacing w:after="0" w:line="349" w:lineRule="exact"/>
              <w:ind w:left="315" w:right="187"/>
              <w:jc w:val="both"/>
              <w:rPr>
                <w:rFonts w:ascii="Times New Roman" w:eastAsia="Times New Roman" w:hAnsi="Times New Roman" w:cs="Times New Roman"/>
                <w:sz w:val="20"/>
                <w:szCs w:val="20"/>
                <w:lang w:eastAsia="tr-TR"/>
              </w:rPr>
            </w:pPr>
          </w:p>
          <w:p w:rsidR="00114005" w:rsidRPr="00983559" w:rsidRDefault="00114005" w:rsidP="000000B8">
            <w:pPr>
              <w:spacing w:after="0" w:line="292" w:lineRule="auto"/>
              <w:ind w:left="315" w:right="187" w:firstLine="568"/>
              <w:jc w:val="both"/>
              <w:rPr>
                <w:rFonts w:ascii="Times New Roman" w:eastAsia="Times New Roman" w:hAnsi="Times New Roman" w:cs="Times New Roman"/>
                <w:i/>
                <w:sz w:val="24"/>
                <w:szCs w:val="20"/>
                <w:lang w:eastAsia="tr-TR"/>
              </w:rPr>
            </w:pPr>
            <w:r w:rsidRPr="00983559">
              <w:rPr>
                <w:rFonts w:ascii="Times New Roman" w:eastAsia="Times New Roman" w:hAnsi="Times New Roman" w:cs="Times New Roman"/>
                <w:i/>
                <w:sz w:val="24"/>
                <w:szCs w:val="20"/>
                <w:lang w:eastAsia="tr-TR"/>
              </w:rPr>
              <w:t>Tasdiknamenin ekinde olması gereken not döküm belgesinin aslının temin edilememesi durumunda, notları gösteren belgelerin onaylı sureti veya sınıf geçme defterinin onaylı sureti kabul edilecektir.(Ancak tasdikname/tasdikname kayıp belgesi mutlaka aslı olmalıdır.)</w:t>
            </w:r>
          </w:p>
          <w:p w:rsidR="00114005" w:rsidRPr="00983559" w:rsidRDefault="00114005" w:rsidP="000000B8">
            <w:pPr>
              <w:spacing w:after="0" w:line="344" w:lineRule="exact"/>
              <w:ind w:left="315" w:right="187"/>
              <w:jc w:val="both"/>
              <w:rPr>
                <w:rFonts w:ascii="Times New Roman" w:eastAsia="Times New Roman" w:hAnsi="Times New Roman" w:cs="Times New Roman"/>
                <w:sz w:val="20"/>
                <w:szCs w:val="20"/>
                <w:lang w:eastAsia="tr-TR"/>
              </w:rPr>
            </w:pPr>
          </w:p>
          <w:p w:rsidR="00114005" w:rsidRPr="00983559" w:rsidRDefault="00114005" w:rsidP="000000B8">
            <w:pPr>
              <w:spacing w:after="0" w:line="292" w:lineRule="auto"/>
              <w:ind w:left="315" w:right="187" w:firstLine="480"/>
              <w:jc w:val="both"/>
              <w:rPr>
                <w:rFonts w:ascii="Times New Roman" w:eastAsia="Times New Roman" w:hAnsi="Times New Roman" w:cs="Times New Roman"/>
                <w:i/>
                <w:sz w:val="24"/>
                <w:szCs w:val="20"/>
                <w:lang w:eastAsia="tr-TR"/>
              </w:rPr>
            </w:pPr>
            <w:r w:rsidRPr="00983559">
              <w:rPr>
                <w:rFonts w:ascii="Times New Roman" w:eastAsia="Times New Roman" w:hAnsi="Times New Roman" w:cs="Times New Roman"/>
                <w:i/>
                <w:sz w:val="24"/>
                <w:szCs w:val="20"/>
                <w:lang w:eastAsia="tr-TR"/>
              </w:rPr>
              <w:t>Öğrencilerin tasdikname</w:t>
            </w:r>
            <w:r w:rsidR="00CC2C56">
              <w:rPr>
                <w:rFonts w:ascii="Times New Roman" w:eastAsia="Times New Roman" w:hAnsi="Times New Roman" w:cs="Times New Roman"/>
                <w:i/>
                <w:sz w:val="24"/>
                <w:szCs w:val="20"/>
                <w:lang w:eastAsia="tr-TR"/>
              </w:rPr>
              <w:t>sin</w:t>
            </w:r>
            <w:r w:rsidRPr="00983559">
              <w:rPr>
                <w:rFonts w:ascii="Times New Roman" w:eastAsia="Times New Roman" w:hAnsi="Times New Roman" w:cs="Times New Roman"/>
                <w:i/>
                <w:sz w:val="24"/>
                <w:szCs w:val="20"/>
                <w:lang w:eastAsia="tr-TR"/>
              </w:rPr>
              <w:t>de yer alan bilgilerinin mevzuata uygun olarak Açık Öğretim Lisesi Bilgi Yönetim Sistemine işlenmesinden ilk kaydını alıp, veri girişlerini yapan halk eğitimi merkezi müdürlüğü sorumludur.</w:t>
            </w:r>
          </w:p>
        </w:tc>
      </w:tr>
    </w:tbl>
    <w:p w:rsidR="005C1889" w:rsidRPr="00983559" w:rsidRDefault="00E44928" w:rsidP="00E14DDA">
      <w:pPr>
        <w:pStyle w:val="Balk3"/>
      </w:pPr>
      <w:r w:rsidRPr="00983559">
        <w:t xml:space="preserve"> </w:t>
      </w:r>
      <w:bookmarkStart w:id="17" w:name="_Toc175569897"/>
      <w:r w:rsidR="00F10A1B">
        <w:t>Ortaöğretim Kurumlarından/</w:t>
      </w:r>
      <w:r w:rsidRPr="005A7DFE">
        <w:t>Yükseköğretim Kurumundan Mezun Olanla</w:t>
      </w:r>
      <w:r w:rsidR="00F10A1B">
        <w:t xml:space="preserve">r İle </w:t>
      </w:r>
      <w:r w:rsidRPr="005A7DFE">
        <w:t>Yükseköğretim Kurumundan Ayrılanlardan</w:t>
      </w:r>
      <w:bookmarkEnd w:id="17"/>
    </w:p>
    <w:p w:rsidR="00E44928" w:rsidRPr="00983559" w:rsidRDefault="00E44928" w:rsidP="00E14DDA">
      <w:pPr>
        <w:pStyle w:val="ListeParagraf"/>
        <w:numPr>
          <w:ilvl w:val="0"/>
          <w:numId w:val="27"/>
        </w:numPr>
        <w:tabs>
          <w:tab w:val="left" w:pos="851"/>
        </w:tabs>
        <w:spacing w:after="0" w:line="0" w:lineRule="atLeast"/>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 xml:space="preserve">Açık Öğretim </w:t>
      </w:r>
      <w:r w:rsidRPr="00983559">
        <w:rPr>
          <w:rFonts w:ascii="Times New Roman" w:eastAsia="Times New Roman" w:hAnsi="Times New Roman" w:cs="Times New Roman"/>
          <w:sz w:val="24"/>
          <w:szCs w:val="20"/>
          <w:lang w:eastAsia="tr-TR"/>
        </w:rPr>
        <w:t xml:space="preserve">Lisesine yeni </w:t>
      </w:r>
      <w:r w:rsidRPr="00983559">
        <w:rPr>
          <w:rFonts w:ascii="Times New Roman" w:eastAsia="Times New Roman" w:hAnsi="Times New Roman" w:cs="Times New Roman"/>
          <w:color w:val="000000"/>
          <w:sz w:val="24"/>
          <w:szCs w:val="20"/>
          <w:lang w:eastAsia="tr-TR"/>
        </w:rPr>
        <w:t>kaydının</w:t>
      </w:r>
      <w:r w:rsidRPr="00983559">
        <w:rPr>
          <w:rFonts w:ascii="Times New Roman" w:eastAsia="Times New Roman" w:hAnsi="Times New Roman" w:cs="Times New Roman"/>
          <w:color w:val="333333"/>
          <w:sz w:val="24"/>
          <w:szCs w:val="20"/>
          <w:lang w:eastAsia="tr-TR"/>
        </w:rPr>
        <w:t xml:space="preserve"> yapılmasını istediğine dair dilekçe,</w:t>
      </w:r>
    </w:p>
    <w:p w:rsidR="00E44928" w:rsidRPr="00983559" w:rsidRDefault="00E44928" w:rsidP="00E14DDA">
      <w:pPr>
        <w:tabs>
          <w:tab w:val="left" w:pos="851"/>
        </w:tabs>
        <w:spacing w:after="0" w:line="44" w:lineRule="exact"/>
        <w:ind w:firstLine="567"/>
        <w:jc w:val="both"/>
        <w:rPr>
          <w:rFonts w:ascii="Times New Roman" w:eastAsia="Times New Roman" w:hAnsi="Times New Roman" w:cs="Times New Roman"/>
          <w:sz w:val="20"/>
          <w:szCs w:val="20"/>
          <w:lang w:eastAsia="tr-TR"/>
        </w:rPr>
      </w:pPr>
    </w:p>
    <w:p w:rsidR="00E44928" w:rsidRPr="00983559" w:rsidRDefault="00E44928" w:rsidP="00E14DDA">
      <w:pPr>
        <w:pStyle w:val="ListeParagraf"/>
        <w:numPr>
          <w:ilvl w:val="0"/>
          <w:numId w:val="28"/>
        </w:numPr>
        <w:tabs>
          <w:tab w:val="left" w:pos="851"/>
        </w:tabs>
        <w:spacing w:after="0" w:line="312" w:lineRule="auto"/>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T.C. Kimlik Numarasını gösteren belge, (</w:t>
      </w:r>
      <w:r w:rsidRPr="00983559">
        <w:rPr>
          <w:rFonts w:ascii="Times New Roman" w:eastAsia="Times New Roman" w:hAnsi="Times New Roman" w:cs="Times New Roman"/>
          <w:color w:val="000000"/>
          <w:sz w:val="24"/>
          <w:szCs w:val="20"/>
          <w:lang w:eastAsia="tr-TR"/>
        </w:rPr>
        <w:t>T.C. Kimlik Kartı/nüfus cüzdanı</w:t>
      </w:r>
      <w:r w:rsidRPr="00983559">
        <w:rPr>
          <w:rFonts w:ascii="Times New Roman" w:eastAsia="Times New Roman" w:hAnsi="Times New Roman" w:cs="Times New Roman"/>
          <w:color w:val="333333"/>
          <w:sz w:val="24"/>
          <w:szCs w:val="20"/>
          <w:lang w:eastAsia="tr-TR"/>
        </w:rPr>
        <w:t>, ehliyet, süresi geçmemiş pasaport)</w:t>
      </w:r>
      <w:r w:rsidR="005C1889" w:rsidRPr="00983559">
        <w:rPr>
          <w:rFonts w:ascii="Times New Roman" w:eastAsia="Times New Roman" w:hAnsi="Times New Roman" w:cs="Times New Roman"/>
          <w:color w:val="333333"/>
          <w:sz w:val="24"/>
          <w:szCs w:val="20"/>
          <w:lang w:eastAsia="tr-TR"/>
        </w:rPr>
        <w:t>,</w:t>
      </w:r>
    </w:p>
    <w:p w:rsidR="00E44928" w:rsidRPr="00983559" w:rsidRDefault="00E44928" w:rsidP="00E14DDA">
      <w:pPr>
        <w:pStyle w:val="ListeParagraf"/>
        <w:numPr>
          <w:ilvl w:val="0"/>
          <w:numId w:val="28"/>
        </w:numPr>
        <w:tabs>
          <w:tab w:val="left" w:pos="851"/>
        </w:tabs>
        <w:spacing w:after="0" w:line="312" w:lineRule="auto"/>
        <w:ind w:left="0" w:firstLine="567"/>
        <w:jc w:val="both"/>
        <w:rPr>
          <w:rFonts w:ascii="Times New Roman" w:eastAsia="Times New Roman" w:hAnsi="Times New Roman" w:cs="Times New Roman"/>
          <w:color w:val="333333"/>
          <w:sz w:val="24"/>
        </w:rPr>
      </w:pPr>
      <w:r w:rsidRPr="00983559">
        <w:rPr>
          <w:rFonts w:ascii="Times New Roman" w:eastAsia="Times New Roman" w:hAnsi="Times New Roman" w:cs="Times New Roman"/>
          <w:color w:val="333333"/>
          <w:sz w:val="24"/>
        </w:rPr>
        <w:t>Bir adet biyometrik fotoğraf</w:t>
      </w:r>
      <w:r w:rsidR="005C1889" w:rsidRPr="00983559">
        <w:rPr>
          <w:rFonts w:ascii="Times New Roman" w:eastAsia="Times New Roman" w:hAnsi="Times New Roman" w:cs="Times New Roman"/>
          <w:color w:val="333333"/>
          <w:sz w:val="24"/>
        </w:rPr>
        <w:t>,</w:t>
      </w:r>
    </w:p>
    <w:p w:rsidR="00326E42" w:rsidRDefault="005C1889" w:rsidP="00E14DDA">
      <w:pPr>
        <w:pStyle w:val="ListeParagraf"/>
        <w:numPr>
          <w:ilvl w:val="0"/>
          <w:numId w:val="28"/>
        </w:numPr>
        <w:tabs>
          <w:tab w:val="left" w:pos="851"/>
        </w:tabs>
        <w:spacing w:line="278"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Ortaöğretim diplomasının/diploma kayı</w:t>
      </w:r>
      <w:r w:rsidR="009D31B7" w:rsidRPr="00983559">
        <w:rPr>
          <w:rFonts w:ascii="Times New Roman" w:eastAsia="Times New Roman" w:hAnsi="Times New Roman" w:cs="Times New Roman"/>
          <w:sz w:val="24"/>
          <w:szCs w:val="20"/>
          <w:lang w:eastAsia="tr-TR"/>
        </w:rPr>
        <w:t>p belgesinin onaylı örneği,</w:t>
      </w:r>
      <w:proofErr w:type="gramStart"/>
      <w:r w:rsidR="00313D24" w:rsidRPr="00AD3381">
        <w:rPr>
          <w:rFonts w:ascii="Times New Roman" w:eastAsia="Times New Roman" w:hAnsi="Times New Roman" w:cs="Times New Roman"/>
          <w:sz w:val="24"/>
          <w:szCs w:val="20"/>
          <w:lang w:eastAsia="tr-TR"/>
        </w:rPr>
        <w:t>(</w:t>
      </w:r>
      <w:proofErr w:type="gramEnd"/>
      <w:r w:rsidR="009D31B7" w:rsidRPr="00AD3381">
        <w:rPr>
          <w:rFonts w:ascii="Times New Roman" w:eastAsia="Times New Roman" w:hAnsi="Times New Roman" w:cs="Times New Roman"/>
          <w:sz w:val="24"/>
          <w:szCs w:val="20"/>
          <w:lang w:eastAsia="tr-TR"/>
        </w:rPr>
        <w:t xml:space="preserve"> </w:t>
      </w:r>
      <w:r w:rsidR="00F31D3A" w:rsidRPr="00AD3381">
        <w:rPr>
          <w:rFonts w:ascii="Times New Roman" w:eastAsia="Times New Roman" w:hAnsi="Times New Roman" w:cs="Times New Roman"/>
          <w:sz w:val="24"/>
          <w:szCs w:val="20"/>
          <w:lang w:eastAsia="tr-TR"/>
        </w:rPr>
        <w:t>S</w:t>
      </w:r>
      <w:r w:rsidRPr="00AD3381">
        <w:rPr>
          <w:rFonts w:ascii="Times New Roman" w:eastAsia="Times New Roman" w:hAnsi="Times New Roman" w:cs="Times New Roman"/>
          <w:sz w:val="24"/>
          <w:szCs w:val="20"/>
          <w:lang w:eastAsia="tr-TR"/>
        </w:rPr>
        <w:t>öz konusu belge noter onaylı veya kaydı alan halk eğitimi merkezi müdürlüğü tarafından onaylanmış olmalıdır. Belgeyi onaylayan halk eğitimi merkezinin mührü ve onaylayan müdür veya müdür yardımcısının ismi/kaşesi olacaktır. Kaşenin okunmaması durumunda onaylayan kişi tarafından halk eğitimi merkezi müdürlüğünün adı t</w:t>
      </w:r>
      <w:r w:rsidR="00A16E9A" w:rsidRPr="00AD3381">
        <w:rPr>
          <w:rFonts w:ascii="Times New Roman" w:eastAsia="Times New Roman" w:hAnsi="Times New Roman" w:cs="Times New Roman"/>
          <w:sz w:val="24"/>
          <w:szCs w:val="20"/>
          <w:lang w:eastAsia="tr-TR"/>
        </w:rPr>
        <w:t>ükenmez kalem ile yazılacaktır.</w:t>
      </w:r>
      <w:r w:rsidRPr="00AD3381">
        <w:rPr>
          <w:rFonts w:ascii="Times New Roman" w:eastAsia="Times New Roman" w:hAnsi="Times New Roman" w:cs="Times New Roman"/>
          <w:sz w:val="24"/>
          <w:szCs w:val="20"/>
          <w:lang w:eastAsia="tr-TR"/>
        </w:rPr>
        <w:t xml:space="preserve"> </w:t>
      </w:r>
      <w:r w:rsidR="000F6ECB" w:rsidRPr="00AD3381">
        <w:rPr>
          <w:rFonts w:ascii="Times New Roman" w:eastAsia="Times New Roman" w:hAnsi="Times New Roman" w:cs="Times New Roman"/>
          <w:sz w:val="24"/>
          <w:szCs w:val="20"/>
          <w:lang w:eastAsia="tr-TR"/>
        </w:rPr>
        <w:t>)</w:t>
      </w:r>
    </w:p>
    <w:p w:rsidR="005C1889" w:rsidRDefault="005C1889" w:rsidP="00E14DDA">
      <w:pPr>
        <w:spacing w:line="278" w:lineRule="auto"/>
        <w:jc w:val="both"/>
        <w:rPr>
          <w:rFonts w:ascii="Times New Roman" w:eastAsia="Times New Roman" w:hAnsi="Times New Roman" w:cs="Times New Roman"/>
          <w:color w:val="333333"/>
          <w:sz w:val="24"/>
          <w:szCs w:val="20"/>
          <w:lang w:eastAsia="tr-TR"/>
        </w:rPr>
      </w:pPr>
      <w:proofErr w:type="gramStart"/>
      <w:r w:rsidRPr="00983559">
        <w:rPr>
          <w:rFonts w:ascii="Times New Roman" w:eastAsia="Times New Roman" w:hAnsi="Times New Roman" w:cs="Times New Roman"/>
          <w:color w:val="333333"/>
          <w:sz w:val="24"/>
          <w:szCs w:val="20"/>
          <w:lang w:eastAsia="tr-TR"/>
        </w:rPr>
        <w:t>istenir</w:t>
      </w:r>
      <w:proofErr w:type="gramEnd"/>
      <w:r w:rsidRPr="00983559">
        <w:rPr>
          <w:rFonts w:ascii="Times New Roman" w:eastAsia="Times New Roman" w:hAnsi="Times New Roman" w:cs="Times New Roman"/>
          <w:color w:val="333333"/>
          <w:sz w:val="24"/>
          <w:szCs w:val="20"/>
          <w:lang w:eastAsia="tr-TR"/>
        </w:rPr>
        <w:t>.</w:t>
      </w:r>
    </w:p>
    <w:tbl>
      <w:tblPr>
        <w:tblW w:w="9718" w:type="dxa"/>
        <w:tblInd w:w="-86"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106"/>
        <w:gridCol w:w="9573"/>
        <w:gridCol w:w="39"/>
      </w:tblGrid>
      <w:tr w:rsidR="00D2029F" w:rsidRPr="00983559" w:rsidTr="000A20A3">
        <w:trPr>
          <w:gridAfter w:val="1"/>
          <w:wAfter w:w="39" w:type="dxa"/>
          <w:trHeight w:val="1755"/>
        </w:trPr>
        <w:tc>
          <w:tcPr>
            <w:tcW w:w="9679" w:type="dxa"/>
            <w:gridSpan w:val="2"/>
            <w:shd w:val="clear" w:color="auto" w:fill="C6D9F1" w:themeFill="text2" w:themeFillTint="33"/>
          </w:tcPr>
          <w:p w:rsidR="00D2029F" w:rsidRPr="000A20A3" w:rsidRDefault="00F10A1B" w:rsidP="00D2029F">
            <w:pPr>
              <w:pStyle w:val="ListeParagraf"/>
              <w:numPr>
                <w:ilvl w:val="0"/>
                <w:numId w:val="37"/>
              </w:numPr>
              <w:tabs>
                <w:tab w:val="left" w:pos="1083"/>
              </w:tabs>
              <w:spacing w:after="0" w:line="288" w:lineRule="auto"/>
              <w:ind w:left="90" w:right="104" w:firstLine="567"/>
              <w:jc w:val="both"/>
              <w:rPr>
                <w:rFonts w:ascii="Times New Roman" w:eastAsia="Times New Roman" w:hAnsi="Times New Roman" w:cs="Times New Roman"/>
                <w:i/>
                <w:sz w:val="24"/>
                <w:szCs w:val="20"/>
                <w:lang w:eastAsia="tr-TR"/>
              </w:rPr>
            </w:pPr>
            <w:r>
              <w:rPr>
                <w:rFonts w:ascii="Times New Roman" w:eastAsia="Times New Roman" w:hAnsi="Times New Roman" w:cs="Times New Roman"/>
                <w:i/>
                <w:sz w:val="24"/>
                <w:szCs w:val="20"/>
                <w:lang w:eastAsia="tr-TR"/>
              </w:rPr>
              <w:t>Ortaöğretim kurumlarından/</w:t>
            </w:r>
            <w:r w:rsidR="00D2029F" w:rsidRPr="000A20A3">
              <w:rPr>
                <w:rFonts w:ascii="Times New Roman" w:eastAsia="Times New Roman" w:hAnsi="Times New Roman" w:cs="Times New Roman"/>
                <w:i/>
                <w:sz w:val="24"/>
                <w:szCs w:val="20"/>
                <w:lang w:eastAsia="tr-TR"/>
              </w:rPr>
              <w:t>yükseköğretim kurumundan mezun olanlar ile bir yükseköğretim kurumundan ayrılarak Açık Öğretim Lisesine kayıt yaptıracak öğrencilerin kayıtları lise mezunu olarak alınacaktır.</w:t>
            </w:r>
          </w:p>
          <w:p w:rsidR="00D2029F" w:rsidRPr="000A20A3" w:rsidRDefault="00D2029F" w:rsidP="00D2029F">
            <w:pPr>
              <w:pStyle w:val="ListeParagraf"/>
              <w:numPr>
                <w:ilvl w:val="0"/>
                <w:numId w:val="37"/>
              </w:numPr>
              <w:tabs>
                <w:tab w:val="left" w:pos="1083"/>
              </w:tabs>
              <w:spacing w:after="0" w:line="288" w:lineRule="auto"/>
              <w:ind w:left="90" w:right="104" w:firstLine="567"/>
              <w:jc w:val="both"/>
              <w:rPr>
                <w:rFonts w:ascii="Times New Roman" w:eastAsia="Times New Roman" w:hAnsi="Times New Roman" w:cs="Times New Roman"/>
                <w:i/>
                <w:sz w:val="24"/>
                <w:szCs w:val="20"/>
                <w:lang w:eastAsia="tr-TR"/>
              </w:rPr>
            </w:pPr>
            <w:r w:rsidRPr="000A20A3">
              <w:rPr>
                <w:rFonts w:ascii="Times New Roman" w:eastAsia="Times New Roman" w:hAnsi="Times New Roman" w:cs="Times New Roman"/>
                <w:i/>
                <w:sz w:val="24"/>
                <w:szCs w:val="20"/>
                <w:lang w:eastAsia="tr-TR"/>
              </w:rPr>
              <w:t>4 yıllık alansız genel lise mezunlarının diplomaları, Açık Öğretim Lisesinin vermiş olduğu diploma ile aynı olması nedeniyle kayıtları alınmayacaktır.</w:t>
            </w:r>
          </w:p>
          <w:p w:rsidR="00D2029F" w:rsidRPr="000A20A3" w:rsidRDefault="00D2029F" w:rsidP="00D2029F">
            <w:pPr>
              <w:pStyle w:val="ListeParagraf"/>
              <w:numPr>
                <w:ilvl w:val="0"/>
                <w:numId w:val="37"/>
              </w:numPr>
              <w:tabs>
                <w:tab w:val="left" w:pos="1083"/>
              </w:tabs>
              <w:spacing w:after="0" w:line="288" w:lineRule="auto"/>
              <w:ind w:left="90" w:right="104" w:firstLine="567"/>
              <w:jc w:val="both"/>
              <w:rPr>
                <w:rFonts w:ascii="Times New Roman" w:eastAsia="Times New Roman" w:hAnsi="Times New Roman" w:cs="Times New Roman"/>
                <w:i/>
                <w:sz w:val="24"/>
                <w:szCs w:val="20"/>
                <w:lang w:eastAsia="tr-TR"/>
              </w:rPr>
            </w:pPr>
            <w:r w:rsidRPr="000A20A3">
              <w:rPr>
                <w:rFonts w:ascii="Times New Roman" w:eastAsia="Times New Roman" w:hAnsi="Times New Roman" w:cs="Times New Roman"/>
                <w:i/>
                <w:sz w:val="24"/>
                <w:szCs w:val="20"/>
                <w:lang w:eastAsia="tr-TR"/>
              </w:rPr>
              <w:t>3 yıllık alanlı/alansız veya 4 dört yıllık alanlı lise mezunu olanların kayıtları alınacak olup Açık Öğretim Lisesindeki toplam dönemi ve toplam kredisi buna göre belirlenecektir.</w:t>
            </w:r>
          </w:p>
          <w:p w:rsidR="00D2029F" w:rsidRPr="000A20A3" w:rsidRDefault="00D2029F" w:rsidP="00D2029F">
            <w:pPr>
              <w:pStyle w:val="ListeParagraf"/>
              <w:numPr>
                <w:ilvl w:val="0"/>
                <w:numId w:val="37"/>
              </w:numPr>
              <w:tabs>
                <w:tab w:val="left" w:pos="1083"/>
              </w:tabs>
              <w:spacing w:after="0" w:line="288" w:lineRule="auto"/>
              <w:ind w:left="90" w:right="104" w:firstLine="567"/>
              <w:jc w:val="both"/>
              <w:rPr>
                <w:rFonts w:ascii="Times New Roman" w:eastAsia="Times New Roman" w:hAnsi="Times New Roman" w:cs="Times New Roman"/>
                <w:i/>
                <w:sz w:val="24"/>
                <w:szCs w:val="20"/>
                <w:lang w:eastAsia="tr-TR"/>
              </w:rPr>
            </w:pPr>
            <w:r w:rsidRPr="000A20A3">
              <w:rPr>
                <w:rFonts w:ascii="Times New Roman" w:eastAsia="Times New Roman" w:hAnsi="Times New Roman" w:cs="Times New Roman"/>
                <w:i/>
                <w:sz w:val="24"/>
                <w:szCs w:val="20"/>
                <w:lang w:eastAsia="tr-TR"/>
              </w:rPr>
              <w:t>3 yıllık sistemden mezun olan öğrencilere 6 dönem, 144 kredi; 4 yıllık sistemden mezun olan öğrencilere ise 8 dönem, 192 kredi tanımlanacaktır.</w:t>
            </w:r>
          </w:p>
          <w:p w:rsidR="00D2029F" w:rsidRPr="00983559" w:rsidRDefault="00D2029F" w:rsidP="000A20A3">
            <w:pPr>
              <w:pStyle w:val="ListeParagraf"/>
              <w:numPr>
                <w:ilvl w:val="0"/>
                <w:numId w:val="37"/>
              </w:numPr>
              <w:tabs>
                <w:tab w:val="left" w:pos="1083"/>
              </w:tabs>
              <w:spacing w:after="0" w:line="288" w:lineRule="auto"/>
              <w:ind w:left="90" w:right="104" w:firstLine="567"/>
              <w:jc w:val="both"/>
              <w:rPr>
                <w:rFonts w:ascii="Times New Roman" w:eastAsia="Times New Roman" w:hAnsi="Times New Roman" w:cs="Times New Roman"/>
                <w:i/>
                <w:color w:val="010302"/>
                <w:sz w:val="24"/>
                <w:szCs w:val="20"/>
                <w:lang w:eastAsia="tr-TR"/>
              </w:rPr>
            </w:pPr>
            <w:r w:rsidRPr="000A20A3">
              <w:rPr>
                <w:rFonts w:ascii="Times New Roman" w:eastAsia="Times New Roman" w:hAnsi="Times New Roman" w:cs="Times New Roman"/>
                <w:i/>
                <w:sz w:val="23"/>
                <w:szCs w:val="20"/>
                <w:lang w:eastAsia="tr-TR"/>
              </w:rPr>
              <w:t>3 yıllık sistem mezunu olarak kayıt yaptıran öğrencilerin mezuniyet puanları; Açık Öğretim Lisesinde başardığı dersler ile diplomasında getirmiş olduğu başarı puanına göre hesap edilecektir.</w:t>
            </w:r>
          </w:p>
        </w:tc>
      </w:tr>
      <w:tr w:rsidR="000F6ECB" w:rsidRPr="00983559" w:rsidTr="000A20A3">
        <w:trPr>
          <w:gridBefore w:val="1"/>
          <w:wBefore w:w="106" w:type="dxa"/>
          <w:trHeight w:val="6862"/>
        </w:trPr>
        <w:tc>
          <w:tcPr>
            <w:tcW w:w="9612" w:type="dxa"/>
            <w:gridSpan w:val="2"/>
            <w:shd w:val="clear" w:color="auto" w:fill="C6D9F1" w:themeFill="text2" w:themeFillTint="33"/>
          </w:tcPr>
          <w:p w:rsidR="00B55FE8" w:rsidRDefault="00B55FE8" w:rsidP="00E14DDA">
            <w:pPr>
              <w:spacing w:after="0" w:line="288" w:lineRule="auto"/>
              <w:ind w:left="340" w:firstLine="459"/>
              <w:jc w:val="both"/>
              <w:rPr>
                <w:rFonts w:ascii="Times New Roman" w:eastAsia="Times New Roman" w:hAnsi="Times New Roman" w:cs="Times New Roman"/>
                <w:i/>
                <w:sz w:val="24"/>
                <w:szCs w:val="20"/>
                <w:lang w:eastAsia="tr-TR"/>
              </w:rPr>
            </w:pPr>
          </w:p>
          <w:p w:rsidR="000F6ECB" w:rsidRPr="009C77BA" w:rsidRDefault="00CC18DE" w:rsidP="009C77BA">
            <w:pPr>
              <w:pStyle w:val="ListeParagraf"/>
              <w:numPr>
                <w:ilvl w:val="0"/>
                <w:numId w:val="37"/>
              </w:numPr>
              <w:tabs>
                <w:tab w:val="left" w:pos="1083"/>
              </w:tabs>
              <w:spacing w:after="0" w:line="288" w:lineRule="auto"/>
              <w:ind w:left="90" w:right="104" w:firstLine="567"/>
              <w:jc w:val="both"/>
              <w:rPr>
                <w:rFonts w:ascii="Times New Roman" w:eastAsia="Times New Roman" w:hAnsi="Times New Roman" w:cs="Times New Roman"/>
                <w:i/>
                <w:sz w:val="24"/>
                <w:szCs w:val="20"/>
                <w:lang w:eastAsia="tr-TR"/>
              </w:rPr>
            </w:pPr>
            <w:r w:rsidRPr="009C77BA">
              <w:rPr>
                <w:rFonts w:ascii="Times New Roman" w:eastAsia="Times New Roman" w:hAnsi="Times New Roman" w:cs="Times New Roman"/>
                <w:i/>
                <w:sz w:val="24"/>
                <w:szCs w:val="20"/>
                <w:lang w:eastAsia="tr-TR"/>
              </w:rPr>
              <w:t xml:space="preserve">4 </w:t>
            </w:r>
            <w:r w:rsidR="000F6ECB" w:rsidRPr="009C77BA">
              <w:rPr>
                <w:rFonts w:ascii="Times New Roman" w:eastAsia="Times New Roman" w:hAnsi="Times New Roman" w:cs="Times New Roman"/>
                <w:i/>
                <w:sz w:val="24"/>
                <w:szCs w:val="20"/>
                <w:lang w:eastAsia="tr-TR"/>
              </w:rPr>
              <w:t>yıllık sistem mezunu olarak kayıt yaptıran öğrencilerin ise Açık Öğretim Lisesi başarı puanı diplomasında getirmiş olduğu başarı puanı olacaktır.</w:t>
            </w:r>
          </w:p>
          <w:p w:rsidR="000F6ECB" w:rsidRPr="00983559" w:rsidRDefault="000F6ECB" w:rsidP="009C77BA">
            <w:pPr>
              <w:tabs>
                <w:tab w:val="left" w:pos="1083"/>
              </w:tabs>
              <w:spacing w:after="0" w:line="2" w:lineRule="exact"/>
              <w:ind w:left="90" w:right="104" w:firstLine="567"/>
              <w:jc w:val="both"/>
              <w:rPr>
                <w:rFonts w:ascii="Times New Roman" w:eastAsia="Times New Roman" w:hAnsi="Times New Roman" w:cs="Times New Roman"/>
                <w:sz w:val="20"/>
                <w:szCs w:val="20"/>
                <w:lang w:eastAsia="tr-TR"/>
              </w:rPr>
            </w:pPr>
          </w:p>
          <w:p w:rsidR="000F6ECB" w:rsidRPr="009C77BA" w:rsidRDefault="000F6ECB" w:rsidP="009C77BA">
            <w:pPr>
              <w:pStyle w:val="ListeParagraf"/>
              <w:numPr>
                <w:ilvl w:val="0"/>
                <w:numId w:val="37"/>
              </w:numPr>
              <w:tabs>
                <w:tab w:val="left" w:pos="1083"/>
              </w:tabs>
              <w:spacing w:after="0" w:line="283" w:lineRule="auto"/>
              <w:ind w:left="90" w:right="104" w:firstLine="567"/>
              <w:jc w:val="both"/>
              <w:rPr>
                <w:rFonts w:ascii="Times New Roman" w:eastAsia="Times New Roman" w:hAnsi="Times New Roman" w:cs="Times New Roman"/>
                <w:i/>
                <w:sz w:val="24"/>
                <w:szCs w:val="20"/>
                <w:lang w:eastAsia="tr-TR"/>
              </w:rPr>
            </w:pPr>
            <w:r w:rsidRPr="009C77BA">
              <w:rPr>
                <w:rFonts w:ascii="Times New Roman" w:eastAsia="Times New Roman" w:hAnsi="Times New Roman" w:cs="Times New Roman"/>
                <w:i/>
                <w:sz w:val="24"/>
                <w:szCs w:val="20"/>
                <w:lang w:eastAsia="tr-TR"/>
              </w:rPr>
              <w:t>Lise mezunu olarak diploma kayıp belgesi ile kayıt olacak öğrencilerin diploma kayıp belgesinde eğitim süresi yazması gerekmektedir. Eğitim süresi yazmayan öğrenciler mezun oldukları liseden; hazırlık sınıfı okumuş iseler hazırlık sınıfı hariç, okumamış iseler eğitim sürelerini gösterir belge almaları gerekmektedir. Lise mezunu olarak kayıt yaptıracak öğrencilerin kayıt işlemleri hazırlık sınıfı hariç eğitim sürelerine göre yapılacaktır.</w:t>
            </w:r>
          </w:p>
          <w:p w:rsidR="000F6ECB" w:rsidRPr="00983559" w:rsidRDefault="000F6ECB" w:rsidP="009C77BA">
            <w:pPr>
              <w:tabs>
                <w:tab w:val="left" w:pos="1083"/>
              </w:tabs>
              <w:spacing w:after="0" w:line="1" w:lineRule="exact"/>
              <w:ind w:left="90" w:right="104" w:firstLine="567"/>
              <w:jc w:val="both"/>
              <w:rPr>
                <w:rFonts w:ascii="Times New Roman" w:eastAsia="Times New Roman" w:hAnsi="Times New Roman" w:cs="Times New Roman"/>
                <w:sz w:val="20"/>
                <w:szCs w:val="20"/>
                <w:lang w:eastAsia="tr-TR"/>
              </w:rPr>
            </w:pPr>
          </w:p>
          <w:p w:rsidR="000F6ECB" w:rsidRPr="009C77BA" w:rsidRDefault="000F6ECB" w:rsidP="009C77BA">
            <w:pPr>
              <w:pStyle w:val="ListeParagraf"/>
              <w:numPr>
                <w:ilvl w:val="0"/>
                <w:numId w:val="37"/>
              </w:numPr>
              <w:tabs>
                <w:tab w:val="left" w:pos="1083"/>
              </w:tabs>
              <w:spacing w:after="0" w:line="284" w:lineRule="auto"/>
              <w:ind w:left="90" w:right="104" w:firstLine="567"/>
              <w:jc w:val="both"/>
              <w:rPr>
                <w:rFonts w:ascii="Times New Roman" w:eastAsia="Times New Roman" w:hAnsi="Times New Roman" w:cs="Times New Roman"/>
                <w:i/>
                <w:sz w:val="24"/>
                <w:szCs w:val="20"/>
                <w:lang w:eastAsia="tr-TR"/>
              </w:rPr>
            </w:pPr>
            <w:r w:rsidRPr="009C77BA">
              <w:rPr>
                <w:rFonts w:ascii="Times New Roman" w:eastAsia="Times New Roman" w:hAnsi="Times New Roman" w:cs="Times New Roman"/>
                <w:i/>
                <w:sz w:val="24"/>
                <w:szCs w:val="20"/>
                <w:lang w:eastAsia="tr-TR"/>
              </w:rPr>
              <w:t xml:space="preserve">Lise mezunu olarak denklik belgesi ile kayıt yaptıran öğrencilerin denklik belgesi </w:t>
            </w:r>
            <w:proofErr w:type="gramStart"/>
            <w:r w:rsidRPr="009C77BA">
              <w:rPr>
                <w:rFonts w:ascii="Times New Roman" w:eastAsia="Times New Roman" w:hAnsi="Times New Roman" w:cs="Times New Roman"/>
                <w:i/>
                <w:sz w:val="24"/>
                <w:szCs w:val="20"/>
                <w:lang w:eastAsia="tr-TR"/>
              </w:rPr>
              <w:t>06/06/2005</w:t>
            </w:r>
            <w:proofErr w:type="gramEnd"/>
            <w:r w:rsidRPr="009C77BA">
              <w:rPr>
                <w:rFonts w:ascii="Times New Roman" w:eastAsia="Times New Roman" w:hAnsi="Times New Roman" w:cs="Times New Roman"/>
                <w:i/>
                <w:sz w:val="24"/>
                <w:szCs w:val="20"/>
                <w:lang w:eastAsia="tr-TR"/>
              </w:rPr>
              <w:t xml:space="preserve"> tarihi ve öncesinde düzenlenmiş ise 3 yıllık sistem mezunu olarak toplam dönemi 6, toplam kredisi 144, 07/06/2005 ve 19/07/2010 tarihleri ve arasında düzenlenmiş ise 4 yıllık lise mezunu olarak toplam dönemi 8, toplam kredisi 192 olarak kayıtları alınacaktır.</w:t>
            </w:r>
          </w:p>
          <w:p w:rsidR="000F6ECB" w:rsidRPr="00983559" w:rsidRDefault="000F6ECB" w:rsidP="009C77BA">
            <w:pPr>
              <w:tabs>
                <w:tab w:val="left" w:pos="1083"/>
              </w:tabs>
              <w:spacing w:after="0" w:line="4" w:lineRule="exact"/>
              <w:ind w:left="90" w:right="104" w:firstLine="567"/>
              <w:jc w:val="both"/>
              <w:rPr>
                <w:rFonts w:ascii="Times New Roman" w:eastAsia="Times New Roman" w:hAnsi="Times New Roman" w:cs="Times New Roman"/>
                <w:sz w:val="20"/>
                <w:szCs w:val="20"/>
                <w:lang w:eastAsia="tr-TR"/>
              </w:rPr>
            </w:pPr>
          </w:p>
          <w:p w:rsidR="000F6ECB" w:rsidRPr="009C77BA" w:rsidRDefault="000F6ECB" w:rsidP="009C77BA">
            <w:pPr>
              <w:pStyle w:val="ListeParagraf"/>
              <w:numPr>
                <w:ilvl w:val="0"/>
                <w:numId w:val="37"/>
              </w:numPr>
              <w:tabs>
                <w:tab w:val="left" w:pos="1083"/>
              </w:tabs>
              <w:spacing w:after="0" w:line="283" w:lineRule="auto"/>
              <w:ind w:left="90" w:right="104" w:firstLine="567"/>
              <w:jc w:val="both"/>
              <w:rPr>
                <w:rFonts w:ascii="Times New Roman" w:eastAsia="Times New Roman" w:hAnsi="Times New Roman" w:cs="Times New Roman"/>
                <w:i/>
                <w:sz w:val="24"/>
                <w:szCs w:val="20"/>
                <w:lang w:eastAsia="tr-TR"/>
              </w:rPr>
            </w:pPr>
            <w:r w:rsidRPr="009C77BA">
              <w:rPr>
                <w:rFonts w:ascii="Times New Roman" w:eastAsia="Times New Roman" w:hAnsi="Times New Roman" w:cs="Times New Roman"/>
                <w:i/>
                <w:sz w:val="24"/>
                <w:szCs w:val="20"/>
                <w:lang w:eastAsia="tr-TR"/>
              </w:rPr>
              <w:t xml:space="preserve">Denklik belgesi lise mezunu olarak </w:t>
            </w:r>
            <w:proofErr w:type="gramStart"/>
            <w:r w:rsidRPr="009C77BA">
              <w:rPr>
                <w:rFonts w:ascii="Times New Roman" w:eastAsia="Times New Roman" w:hAnsi="Times New Roman" w:cs="Times New Roman"/>
                <w:i/>
                <w:sz w:val="24"/>
                <w:szCs w:val="20"/>
                <w:lang w:eastAsia="tr-TR"/>
              </w:rPr>
              <w:t>20/07/2010</w:t>
            </w:r>
            <w:proofErr w:type="gramEnd"/>
            <w:r w:rsidRPr="009C77BA">
              <w:rPr>
                <w:rFonts w:ascii="Times New Roman" w:eastAsia="Times New Roman" w:hAnsi="Times New Roman" w:cs="Times New Roman"/>
                <w:i/>
                <w:sz w:val="24"/>
                <w:szCs w:val="20"/>
                <w:lang w:eastAsia="tr-TR"/>
              </w:rPr>
              <w:t xml:space="preserve"> tarihi ve sonrasında düzenlenmiş olan öğrencilerin kayıtları alınmayacaktır. </w:t>
            </w:r>
            <w:proofErr w:type="gramStart"/>
            <w:r w:rsidRPr="009C77BA">
              <w:rPr>
                <w:rFonts w:ascii="Times New Roman" w:eastAsia="Times New Roman" w:hAnsi="Times New Roman" w:cs="Times New Roman"/>
                <w:i/>
                <w:sz w:val="24"/>
                <w:szCs w:val="20"/>
                <w:lang w:eastAsia="tr-TR"/>
              </w:rPr>
              <w:t>(</w:t>
            </w:r>
            <w:proofErr w:type="gramEnd"/>
            <w:r w:rsidRPr="009C77BA">
              <w:rPr>
                <w:rFonts w:ascii="Times New Roman" w:eastAsia="Times New Roman" w:hAnsi="Times New Roman" w:cs="Times New Roman"/>
                <w:i/>
                <w:sz w:val="24"/>
                <w:szCs w:val="20"/>
                <w:lang w:eastAsia="tr-TR"/>
              </w:rPr>
              <w:t>Bu öğrencilerin denklik belgeleri 4 yıllık alansız sistem uygulaması kabul edildikten sonra düzenlenmesi nedeni ile denklik belgesi 4 yıllık alansız sisteme karşılık gelmektedir. Bu belge 4 yıllık eğitim sistemine karşılık gelen diplomanın yerine geçen belge olması nedeni ile kayıtları alınmayacaktır.</w:t>
            </w:r>
            <w:proofErr w:type="gramStart"/>
            <w:r w:rsidRPr="009C77BA">
              <w:rPr>
                <w:rFonts w:ascii="Times New Roman" w:eastAsia="Times New Roman" w:hAnsi="Times New Roman" w:cs="Times New Roman"/>
                <w:i/>
                <w:sz w:val="24"/>
                <w:szCs w:val="20"/>
                <w:lang w:eastAsia="tr-TR"/>
              </w:rPr>
              <w:t>)</w:t>
            </w:r>
            <w:proofErr w:type="gramEnd"/>
          </w:p>
          <w:p w:rsidR="000F6ECB" w:rsidRPr="00983559" w:rsidRDefault="000F6ECB" w:rsidP="009C77BA">
            <w:pPr>
              <w:tabs>
                <w:tab w:val="left" w:pos="1083"/>
              </w:tabs>
              <w:spacing w:after="0" w:line="1" w:lineRule="exact"/>
              <w:ind w:left="90" w:right="104" w:firstLine="567"/>
              <w:jc w:val="both"/>
              <w:rPr>
                <w:rFonts w:ascii="Times New Roman" w:eastAsia="Times New Roman" w:hAnsi="Times New Roman" w:cs="Times New Roman"/>
                <w:sz w:val="20"/>
                <w:szCs w:val="20"/>
                <w:lang w:eastAsia="tr-TR"/>
              </w:rPr>
            </w:pPr>
          </w:p>
          <w:p w:rsidR="000F6ECB" w:rsidRPr="009C77BA" w:rsidRDefault="000F6ECB" w:rsidP="009C77BA">
            <w:pPr>
              <w:pStyle w:val="ListeParagraf"/>
              <w:numPr>
                <w:ilvl w:val="0"/>
                <w:numId w:val="37"/>
              </w:numPr>
              <w:tabs>
                <w:tab w:val="left" w:pos="1083"/>
              </w:tabs>
              <w:spacing w:after="0" w:line="292" w:lineRule="auto"/>
              <w:ind w:left="90" w:right="104" w:firstLine="567"/>
              <w:jc w:val="both"/>
              <w:rPr>
                <w:rFonts w:ascii="Times New Roman" w:eastAsia="Times New Roman" w:hAnsi="Times New Roman" w:cs="Times New Roman"/>
                <w:color w:val="333333"/>
                <w:sz w:val="24"/>
                <w:szCs w:val="20"/>
                <w:lang w:eastAsia="tr-TR"/>
              </w:rPr>
            </w:pPr>
            <w:r w:rsidRPr="009C77BA">
              <w:rPr>
                <w:rFonts w:ascii="Times New Roman" w:eastAsia="Times New Roman" w:hAnsi="Times New Roman" w:cs="Times New Roman"/>
                <w:i/>
                <w:sz w:val="24"/>
                <w:szCs w:val="20"/>
                <w:lang w:eastAsia="tr-TR"/>
              </w:rPr>
              <w:t>Denklik belgesi ile lise mezunu olarak kayıt yaptıran öğrencilerin denklik belgesinde ülkemizde lise düzeyinde kabul edilen yurt dışında okuduğu tüm sınıflara ait başarı puanı yazıyor ise diploma puanının hesaplanmasında bu puan kullanılır.</w:t>
            </w:r>
          </w:p>
          <w:p w:rsidR="000F6ECB" w:rsidRPr="00983559" w:rsidRDefault="000F6ECB" w:rsidP="00E14DDA">
            <w:pPr>
              <w:spacing w:after="0"/>
              <w:ind w:left="340"/>
              <w:jc w:val="both"/>
              <w:rPr>
                <w:rFonts w:ascii="Times New Roman" w:eastAsia="Times New Roman" w:hAnsi="Times New Roman" w:cs="Times New Roman"/>
                <w:i/>
                <w:sz w:val="24"/>
                <w:szCs w:val="20"/>
                <w:lang w:eastAsia="tr-TR"/>
              </w:rPr>
            </w:pPr>
          </w:p>
        </w:tc>
      </w:tr>
    </w:tbl>
    <w:p w:rsidR="00176073" w:rsidRPr="00983559" w:rsidRDefault="00176073" w:rsidP="00E14DDA">
      <w:pPr>
        <w:pStyle w:val="Balk2"/>
      </w:pPr>
      <w:bookmarkStart w:id="18" w:name="_Toc175569898"/>
      <w:r w:rsidRPr="00983559">
        <w:t>Yurt Dışında Öğrenim Görmüş Olan Öğrencilerden</w:t>
      </w:r>
      <w:bookmarkEnd w:id="18"/>
      <w:r w:rsidRPr="00983559">
        <w:t xml:space="preserve"> </w:t>
      </w:r>
    </w:p>
    <w:p w:rsidR="00176073" w:rsidRPr="00983559" w:rsidRDefault="00176073" w:rsidP="00E14DDA">
      <w:pPr>
        <w:pStyle w:val="ListeParagraf"/>
        <w:numPr>
          <w:ilvl w:val="0"/>
          <w:numId w:val="29"/>
        </w:numPr>
        <w:tabs>
          <w:tab w:val="left" w:pos="851"/>
        </w:tabs>
        <w:spacing w:after="0" w:line="0" w:lineRule="atLeast"/>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Açık Öğretim Lisesine</w:t>
      </w:r>
      <w:r w:rsidRPr="00983559">
        <w:rPr>
          <w:rFonts w:ascii="Times New Roman" w:eastAsia="Times New Roman" w:hAnsi="Times New Roman" w:cs="Times New Roman"/>
          <w:color w:val="000000"/>
          <w:sz w:val="24"/>
          <w:szCs w:val="20"/>
          <w:lang w:eastAsia="tr-TR"/>
        </w:rPr>
        <w:t xml:space="preserve"> </w:t>
      </w:r>
      <w:r w:rsidRPr="00983559">
        <w:rPr>
          <w:rFonts w:ascii="Times New Roman" w:eastAsia="Times New Roman" w:hAnsi="Times New Roman" w:cs="Times New Roman"/>
          <w:sz w:val="24"/>
          <w:szCs w:val="20"/>
          <w:lang w:eastAsia="tr-TR"/>
        </w:rPr>
        <w:t xml:space="preserve">yeni </w:t>
      </w:r>
      <w:r w:rsidRPr="00983559">
        <w:rPr>
          <w:rFonts w:ascii="Times New Roman" w:eastAsia="Times New Roman" w:hAnsi="Times New Roman" w:cs="Times New Roman"/>
          <w:color w:val="000000"/>
          <w:sz w:val="24"/>
          <w:szCs w:val="20"/>
          <w:lang w:eastAsia="tr-TR"/>
        </w:rPr>
        <w:t>kaydının</w:t>
      </w:r>
      <w:r w:rsidRPr="00983559">
        <w:rPr>
          <w:rFonts w:ascii="Times New Roman" w:eastAsia="Times New Roman" w:hAnsi="Times New Roman" w:cs="Times New Roman"/>
          <w:color w:val="333333"/>
          <w:sz w:val="24"/>
          <w:szCs w:val="20"/>
          <w:lang w:eastAsia="tr-TR"/>
        </w:rPr>
        <w:t xml:space="preserve"> yapılmasını istediğine dair dilekçe,</w:t>
      </w:r>
    </w:p>
    <w:p w:rsidR="00176073" w:rsidRPr="00983559" w:rsidRDefault="00176073" w:rsidP="00E14DDA">
      <w:pPr>
        <w:tabs>
          <w:tab w:val="left" w:pos="851"/>
        </w:tabs>
        <w:spacing w:after="0" w:line="44" w:lineRule="exact"/>
        <w:ind w:firstLine="567"/>
        <w:jc w:val="both"/>
        <w:rPr>
          <w:rFonts w:ascii="Times New Roman" w:eastAsia="Times New Roman" w:hAnsi="Times New Roman" w:cs="Times New Roman"/>
          <w:sz w:val="20"/>
          <w:szCs w:val="20"/>
          <w:lang w:eastAsia="tr-TR"/>
        </w:rPr>
      </w:pPr>
    </w:p>
    <w:p w:rsidR="00176073" w:rsidRPr="00983559" w:rsidRDefault="00176073" w:rsidP="00E14DDA">
      <w:pPr>
        <w:pStyle w:val="ListeParagraf"/>
        <w:numPr>
          <w:ilvl w:val="0"/>
          <w:numId w:val="29"/>
        </w:numPr>
        <w:tabs>
          <w:tab w:val="left" w:pos="851"/>
        </w:tabs>
        <w:spacing w:after="0"/>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T.C. Kimlik Numarasını gösteren belge, (</w:t>
      </w:r>
      <w:r w:rsidRPr="00983559">
        <w:rPr>
          <w:rFonts w:ascii="Times New Roman" w:eastAsia="Times New Roman" w:hAnsi="Times New Roman" w:cs="Times New Roman"/>
          <w:color w:val="000000"/>
          <w:sz w:val="24"/>
          <w:szCs w:val="20"/>
          <w:lang w:eastAsia="tr-TR"/>
        </w:rPr>
        <w:t>T.C. Kimlik Kartı/nüfus cüzdanı</w:t>
      </w:r>
      <w:r w:rsidRPr="00983559">
        <w:rPr>
          <w:rFonts w:ascii="Times New Roman" w:eastAsia="Times New Roman" w:hAnsi="Times New Roman" w:cs="Times New Roman"/>
          <w:color w:val="333333"/>
          <w:sz w:val="24"/>
          <w:szCs w:val="20"/>
          <w:lang w:eastAsia="tr-TR"/>
        </w:rPr>
        <w:t>, ehliyet, süresi geçmemiş pasaport)</w:t>
      </w:r>
    </w:p>
    <w:p w:rsidR="00176073" w:rsidRPr="00983559" w:rsidRDefault="00176073" w:rsidP="00E14DDA">
      <w:pPr>
        <w:pStyle w:val="ListeParagraf"/>
        <w:numPr>
          <w:ilvl w:val="0"/>
          <w:numId w:val="29"/>
        </w:numPr>
        <w:tabs>
          <w:tab w:val="left" w:pos="851"/>
        </w:tabs>
        <w:spacing w:after="0" w:line="0" w:lineRule="atLeast"/>
        <w:ind w:left="0" w:firstLine="567"/>
        <w:jc w:val="both"/>
        <w:rPr>
          <w:rFonts w:ascii="Times New Roman" w:eastAsia="Times New Roman" w:hAnsi="Times New Roman" w:cs="Times New Roman"/>
          <w:color w:val="333333"/>
          <w:sz w:val="24"/>
          <w:szCs w:val="20"/>
          <w:lang w:eastAsia="tr-TR"/>
        </w:rPr>
      </w:pPr>
      <w:r w:rsidRPr="00983559">
        <w:rPr>
          <w:rFonts w:ascii="Times New Roman" w:eastAsia="Times New Roman" w:hAnsi="Times New Roman" w:cs="Times New Roman"/>
          <w:color w:val="333333"/>
          <w:sz w:val="24"/>
          <w:szCs w:val="20"/>
          <w:lang w:eastAsia="tr-TR"/>
        </w:rPr>
        <w:t>Bir adet biyometrik fotoğraf,</w:t>
      </w:r>
    </w:p>
    <w:p w:rsidR="00176073" w:rsidRPr="00983559" w:rsidRDefault="00176073" w:rsidP="00E14DDA">
      <w:pPr>
        <w:tabs>
          <w:tab w:val="left" w:pos="851"/>
        </w:tabs>
        <w:spacing w:after="0" w:line="42" w:lineRule="exact"/>
        <w:ind w:firstLine="567"/>
        <w:jc w:val="both"/>
        <w:rPr>
          <w:rFonts w:ascii="Times New Roman" w:eastAsia="Times New Roman" w:hAnsi="Times New Roman" w:cs="Times New Roman"/>
          <w:sz w:val="20"/>
          <w:szCs w:val="20"/>
          <w:lang w:eastAsia="tr-TR"/>
        </w:rPr>
      </w:pPr>
    </w:p>
    <w:p w:rsidR="00176073" w:rsidRPr="00983559" w:rsidRDefault="00F10A1B" w:rsidP="00E14DDA">
      <w:pPr>
        <w:pStyle w:val="ListeParagraf"/>
        <w:numPr>
          <w:ilvl w:val="0"/>
          <w:numId w:val="29"/>
        </w:numPr>
        <w:tabs>
          <w:tab w:val="left" w:pos="851"/>
        </w:tabs>
        <w:spacing w:after="0" w:line="275" w:lineRule="auto"/>
        <w:ind w:left="0" w:firstLine="567"/>
        <w:jc w:val="both"/>
        <w:rPr>
          <w:rFonts w:ascii="Times New Roman" w:eastAsia="Times New Roman" w:hAnsi="Times New Roman" w:cs="Times New Roman"/>
          <w:color w:val="333333"/>
          <w:sz w:val="24"/>
          <w:szCs w:val="20"/>
          <w:lang w:eastAsia="tr-TR"/>
        </w:rPr>
      </w:pPr>
      <w:r>
        <w:rPr>
          <w:rFonts w:ascii="Times New Roman" w:eastAsia="Times New Roman" w:hAnsi="Times New Roman" w:cs="Times New Roman"/>
          <w:color w:val="333333"/>
          <w:sz w:val="24"/>
          <w:szCs w:val="20"/>
          <w:lang w:eastAsia="tr-TR"/>
        </w:rPr>
        <w:t>D</w:t>
      </w:r>
      <w:r w:rsidR="00176073" w:rsidRPr="00983559">
        <w:rPr>
          <w:rFonts w:ascii="Times New Roman" w:eastAsia="Times New Roman" w:hAnsi="Times New Roman" w:cs="Times New Roman"/>
          <w:color w:val="333333"/>
          <w:sz w:val="24"/>
          <w:szCs w:val="20"/>
          <w:lang w:eastAsia="tr-TR"/>
        </w:rPr>
        <w:t>enklik belgesinin aslı, (Karneler denklik belgesi yerine geçmez.) denklik belgesini kaybedenler</w:t>
      </w:r>
      <w:r>
        <w:rPr>
          <w:rFonts w:ascii="Times New Roman" w:eastAsia="Times New Roman" w:hAnsi="Times New Roman" w:cs="Times New Roman"/>
          <w:color w:val="333333"/>
          <w:sz w:val="24"/>
          <w:szCs w:val="20"/>
          <w:lang w:eastAsia="tr-TR"/>
        </w:rPr>
        <w:t>den</w:t>
      </w:r>
      <w:r w:rsidR="00176073" w:rsidRPr="00983559">
        <w:rPr>
          <w:rFonts w:ascii="Times New Roman" w:eastAsia="Times New Roman" w:hAnsi="Times New Roman" w:cs="Times New Roman"/>
          <w:color w:val="333333"/>
          <w:sz w:val="24"/>
          <w:szCs w:val="20"/>
          <w:lang w:eastAsia="tr-TR"/>
        </w:rPr>
        <w:t>, denklik belgesini düzenleyen kurum tarafından “aslı gibidir” yapılmış denklik belgesi,</w:t>
      </w:r>
    </w:p>
    <w:p w:rsidR="00F772AB" w:rsidRPr="00983559" w:rsidRDefault="00F772AB" w:rsidP="00E14DDA">
      <w:pPr>
        <w:spacing w:after="0" w:line="0" w:lineRule="atLeast"/>
        <w:jc w:val="both"/>
        <w:rPr>
          <w:rFonts w:ascii="Times New Roman" w:eastAsia="Times New Roman" w:hAnsi="Times New Roman" w:cs="Times New Roman"/>
          <w:color w:val="333333"/>
          <w:sz w:val="24"/>
          <w:szCs w:val="20"/>
          <w:lang w:eastAsia="tr-TR"/>
        </w:rPr>
      </w:pPr>
      <w:proofErr w:type="gramStart"/>
      <w:r w:rsidRPr="00983559">
        <w:rPr>
          <w:rFonts w:ascii="Times New Roman" w:eastAsia="Times New Roman" w:hAnsi="Times New Roman" w:cs="Times New Roman"/>
          <w:color w:val="333333"/>
          <w:sz w:val="24"/>
          <w:szCs w:val="20"/>
          <w:lang w:eastAsia="tr-TR"/>
        </w:rPr>
        <w:t>istenir</w:t>
      </w:r>
      <w:proofErr w:type="gramEnd"/>
      <w:r w:rsidRPr="00983559">
        <w:rPr>
          <w:rFonts w:ascii="Times New Roman" w:eastAsia="Times New Roman" w:hAnsi="Times New Roman" w:cs="Times New Roman"/>
          <w:color w:val="333333"/>
          <w:sz w:val="24"/>
          <w:szCs w:val="20"/>
          <w:lang w:eastAsia="tr-TR"/>
        </w:rPr>
        <w:t>.</w:t>
      </w:r>
    </w:p>
    <w:p w:rsidR="00C83B0B" w:rsidRPr="00983559" w:rsidRDefault="00C83B0B" w:rsidP="00E14DDA">
      <w:pPr>
        <w:spacing w:after="0" w:line="0" w:lineRule="atLeast"/>
        <w:ind w:left="844"/>
        <w:jc w:val="both"/>
        <w:rPr>
          <w:rFonts w:ascii="Times New Roman" w:eastAsia="Times New Roman" w:hAnsi="Times New Roman" w:cs="Times New Roman"/>
          <w:color w:val="333333"/>
          <w:sz w:val="24"/>
          <w:szCs w:val="20"/>
          <w:lang w:eastAsia="tr-TR"/>
        </w:rPr>
      </w:pPr>
    </w:p>
    <w:p w:rsidR="00F772AB" w:rsidRPr="00983559" w:rsidRDefault="00C83B0B" w:rsidP="00E14DDA">
      <w:pPr>
        <w:pStyle w:val="Balk2"/>
      </w:pPr>
      <w:bookmarkStart w:id="19" w:name="_Toc175569899"/>
      <w:proofErr w:type="spellStart"/>
      <w:r w:rsidRPr="00983559">
        <w:t>Tasdiknameli</w:t>
      </w:r>
      <w:proofErr w:type="spellEnd"/>
      <w:r w:rsidRPr="00983559">
        <w:t xml:space="preserve"> Form C İş ve İşlemleri</w:t>
      </w:r>
      <w:bookmarkEnd w:id="19"/>
    </w:p>
    <w:p w:rsidR="003B7EB3" w:rsidRPr="00983559" w:rsidRDefault="003B7EB3" w:rsidP="00E14DDA">
      <w:pPr>
        <w:pStyle w:val="Balk3"/>
        <w:rPr>
          <w:lang w:eastAsia="tr-TR"/>
        </w:rPr>
      </w:pPr>
      <w:bookmarkStart w:id="20" w:name="_Toc175569900"/>
      <w:r w:rsidRPr="00983559">
        <w:rPr>
          <w:lang w:eastAsia="tr-TR"/>
        </w:rPr>
        <w:t>Açık Öğretim Lisesinden Tasdikname Alarak Ayrılan Öğre</w:t>
      </w:r>
      <w:r w:rsidR="0063154A" w:rsidRPr="00983559">
        <w:rPr>
          <w:lang w:eastAsia="tr-TR"/>
        </w:rPr>
        <w:t>ncilerden (</w:t>
      </w:r>
      <w:proofErr w:type="spellStart"/>
      <w:r w:rsidR="0063154A" w:rsidRPr="00983559">
        <w:rPr>
          <w:lang w:eastAsia="tr-TR"/>
        </w:rPr>
        <w:t>Tasdiknameli</w:t>
      </w:r>
      <w:proofErr w:type="spellEnd"/>
      <w:r w:rsidR="0063154A" w:rsidRPr="00983559">
        <w:rPr>
          <w:lang w:eastAsia="tr-TR"/>
        </w:rPr>
        <w:t xml:space="preserve"> Form C İ</w:t>
      </w:r>
      <w:r w:rsidRPr="00983559">
        <w:rPr>
          <w:lang w:eastAsia="tr-TR"/>
        </w:rPr>
        <w:t>şlemi)</w:t>
      </w:r>
      <w:bookmarkEnd w:id="20"/>
    </w:p>
    <w:p w:rsidR="003B7EB3" w:rsidRPr="00983559" w:rsidRDefault="003B7EB3" w:rsidP="00E14DDA">
      <w:pPr>
        <w:pStyle w:val="ListeParagraf"/>
        <w:numPr>
          <w:ilvl w:val="0"/>
          <w:numId w:val="30"/>
        </w:numPr>
        <w:tabs>
          <w:tab w:val="left" w:pos="851"/>
        </w:tabs>
        <w:spacing w:after="0" w:line="0" w:lineRule="atLeast"/>
        <w:ind w:left="0" w:firstLine="567"/>
        <w:jc w:val="both"/>
        <w:rPr>
          <w:rFonts w:ascii="Times New Roman" w:eastAsia="Times New Roman" w:hAnsi="Times New Roman" w:cs="Times New Roman"/>
          <w:sz w:val="24"/>
          <w:szCs w:val="24"/>
          <w:lang w:eastAsia="tr-TR"/>
        </w:rPr>
      </w:pPr>
      <w:r w:rsidRPr="00983559">
        <w:rPr>
          <w:rFonts w:ascii="Times New Roman" w:eastAsia="Times New Roman" w:hAnsi="Times New Roman" w:cs="Times New Roman"/>
          <w:sz w:val="24"/>
          <w:szCs w:val="20"/>
          <w:lang w:eastAsia="tr-TR"/>
        </w:rPr>
        <w:t xml:space="preserve">Açık Öğretim </w:t>
      </w:r>
      <w:r w:rsidRPr="00983559">
        <w:rPr>
          <w:rFonts w:ascii="Times New Roman" w:eastAsia="Times New Roman" w:hAnsi="Times New Roman" w:cs="Times New Roman"/>
          <w:sz w:val="24"/>
          <w:szCs w:val="24"/>
          <w:lang w:eastAsia="tr-TR"/>
        </w:rPr>
        <w:t>Lisesine yeni kaydının yapılmasını istediğine dair dilekçe,</w:t>
      </w:r>
    </w:p>
    <w:p w:rsidR="003B7EB3" w:rsidRPr="00983559" w:rsidRDefault="003B7EB3" w:rsidP="00E14DDA">
      <w:pPr>
        <w:tabs>
          <w:tab w:val="left" w:pos="851"/>
        </w:tabs>
        <w:spacing w:after="0" w:line="58" w:lineRule="exact"/>
        <w:ind w:firstLine="567"/>
        <w:jc w:val="both"/>
        <w:rPr>
          <w:rFonts w:ascii="Times New Roman" w:eastAsia="Times New Roman" w:hAnsi="Times New Roman" w:cs="Times New Roman"/>
          <w:b/>
          <w:sz w:val="24"/>
          <w:szCs w:val="24"/>
          <w:lang w:eastAsia="tr-TR"/>
        </w:rPr>
      </w:pPr>
    </w:p>
    <w:p w:rsidR="003B7EB3" w:rsidRPr="00983559" w:rsidRDefault="003B7EB3" w:rsidP="00E14DDA">
      <w:pPr>
        <w:pStyle w:val="ListeParagraf"/>
        <w:numPr>
          <w:ilvl w:val="0"/>
          <w:numId w:val="30"/>
        </w:numPr>
        <w:tabs>
          <w:tab w:val="left" w:pos="851"/>
        </w:tabs>
        <w:spacing w:after="0" w:line="282"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4"/>
          <w:lang w:eastAsia="tr-TR"/>
        </w:rPr>
        <w:t xml:space="preserve">T.C. Kimlik Numarasını gösteren belge, (T.C. Kimlik Kartı/nüfus cüzdanı, ehliyet, </w:t>
      </w:r>
      <w:r w:rsidRPr="00983559">
        <w:rPr>
          <w:rFonts w:ascii="Times New Roman" w:eastAsia="Times New Roman" w:hAnsi="Times New Roman" w:cs="Times New Roman"/>
          <w:sz w:val="24"/>
          <w:szCs w:val="20"/>
          <w:lang w:eastAsia="tr-TR"/>
        </w:rPr>
        <w:t>süresi geçmemiş pasaport)</w:t>
      </w:r>
    </w:p>
    <w:p w:rsidR="003B7EB3" w:rsidRPr="00983559" w:rsidRDefault="003B7EB3" w:rsidP="00E14DDA">
      <w:pPr>
        <w:tabs>
          <w:tab w:val="left" w:pos="851"/>
        </w:tabs>
        <w:spacing w:after="0" w:line="1" w:lineRule="exact"/>
        <w:ind w:firstLine="567"/>
        <w:jc w:val="both"/>
        <w:rPr>
          <w:rFonts w:ascii="Times New Roman" w:eastAsia="Times New Roman" w:hAnsi="Times New Roman" w:cs="Times New Roman"/>
          <w:b/>
          <w:sz w:val="24"/>
          <w:szCs w:val="20"/>
          <w:lang w:eastAsia="tr-TR"/>
        </w:rPr>
      </w:pPr>
    </w:p>
    <w:p w:rsidR="003B7EB3" w:rsidRPr="00983559" w:rsidRDefault="003B7EB3" w:rsidP="00E14DDA">
      <w:pPr>
        <w:pStyle w:val="ListeParagraf"/>
        <w:numPr>
          <w:ilvl w:val="0"/>
          <w:numId w:val="30"/>
        </w:numPr>
        <w:tabs>
          <w:tab w:val="left" w:pos="851"/>
        </w:tabs>
        <w:spacing w:after="0" w:line="0" w:lineRule="atLeast"/>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Bir adet biyometrik fotoğraf,</w:t>
      </w:r>
    </w:p>
    <w:p w:rsidR="003B7EB3" w:rsidRPr="00983559" w:rsidRDefault="003B7EB3" w:rsidP="00E14DDA">
      <w:pPr>
        <w:pStyle w:val="ListeParagraf"/>
        <w:numPr>
          <w:ilvl w:val="0"/>
          <w:numId w:val="30"/>
        </w:numPr>
        <w:tabs>
          <w:tab w:val="left" w:pos="851"/>
        </w:tabs>
        <w:spacing w:after="0" w:line="295"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Açık öğretim liselerinden tasdikname almış öğrencilerin tekrar sisteme kaydı için ‘’</w:t>
      </w:r>
      <w:proofErr w:type="spellStart"/>
      <w:r w:rsidRPr="00983559">
        <w:rPr>
          <w:rFonts w:ascii="Times New Roman" w:eastAsia="Times New Roman" w:hAnsi="Times New Roman" w:cs="Times New Roman"/>
          <w:sz w:val="24"/>
          <w:szCs w:val="20"/>
          <w:lang w:eastAsia="tr-TR"/>
        </w:rPr>
        <w:t>Tasdiknameli</w:t>
      </w:r>
      <w:proofErr w:type="spellEnd"/>
      <w:r w:rsidRPr="00983559">
        <w:rPr>
          <w:rFonts w:ascii="Times New Roman" w:eastAsia="Times New Roman" w:hAnsi="Times New Roman" w:cs="Times New Roman"/>
          <w:sz w:val="24"/>
          <w:szCs w:val="20"/>
          <w:lang w:eastAsia="tr-TR"/>
        </w:rPr>
        <w:t xml:space="preserve"> Öğrenci Form C’’ işlemi yapılacaktır. “</w:t>
      </w:r>
      <w:proofErr w:type="spellStart"/>
      <w:r w:rsidRPr="00983559">
        <w:rPr>
          <w:rFonts w:ascii="Times New Roman" w:eastAsia="Times New Roman" w:hAnsi="Times New Roman" w:cs="Times New Roman"/>
          <w:sz w:val="24"/>
          <w:szCs w:val="20"/>
          <w:lang w:eastAsia="tr-TR"/>
        </w:rPr>
        <w:t>Tasdiknameli</w:t>
      </w:r>
      <w:proofErr w:type="spellEnd"/>
      <w:r w:rsidRPr="00983559">
        <w:rPr>
          <w:rFonts w:ascii="Times New Roman" w:eastAsia="Times New Roman" w:hAnsi="Times New Roman" w:cs="Times New Roman"/>
          <w:sz w:val="24"/>
          <w:szCs w:val="20"/>
          <w:lang w:eastAsia="tr-TR"/>
        </w:rPr>
        <w:t xml:space="preserve"> Öğrenci Form C” işlemi </w:t>
      </w:r>
      <w:r w:rsidRPr="00983559">
        <w:rPr>
          <w:rFonts w:ascii="Times New Roman" w:eastAsia="Times New Roman" w:hAnsi="Times New Roman" w:cs="Times New Roman"/>
          <w:sz w:val="24"/>
          <w:szCs w:val="20"/>
          <w:lang w:eastAsia="tr-TR"/>
        </w:rPr>
        <w:lastRenderedPageBreak/>
        <w:t xml:space="preserve">yaptıracak öğrencilerden açık öğretim kurumlarından almış olduğu </w:t>
      </w:r>
      <w:r w:rsidRPr="00983559">
        <w:rPr>
          <w:rFonts w:ascii="Times New Roman" w:eastAsia="Times New Roman" w:hAnsi="Times New Roman" w:cs="Times New Roman"/>
          <w:b/>
          <w:sz w:val="24"/>
          <w:szCs w:val="20"/>
          <w:lang w:eastAsia="tr-TR"/>
        </w:rPr>
        <w:t>tasdikname belgesinin aslı</w:t>
      </w:r>
      <w:r w:rsidRPr="00983559">
        <w:rPr>
          <w:rFonts w:ascii="Times New Roman" w:eastAsia="Times New Roman" w:hAnsi="Times New Roman" w:cs="Times New Roman"/>
          <w:sz w:val="24"/>
          <w:szCs w:val="20"/>
          <w:lang w:eastAsia="tr-TR"/>
        </w:rPr>
        <w:t xml:space="preserve"> (e-Okulda kaydı yok ise), Açık Öğretim Lisesinden tasdikname aldıktan sonra örgün eğit</w:t>
      </w:r>
      <w:r w:rsidR="00FA480D" w:rsidRPr="00983559">
        <w:rPr>
          <w:rFonts w:ascii="Times New Roman" w:eastAsia="Times New Roman" w:hAnsi="Times New Roman" w:cs="Times New Roman"/>
          <w:sz w:val="24"/>
          <w:szCs w:val="20"/>
          <w:lang w:eastAsia="tr-TR"/>
        </w:rPr>
        <w:t xml:space="preserve">ime kayıt yaptırmış ise örgün </w:t>
      </w:r>
      <w:r w:rsidR="00FB2058" w:rsidRPr="00983559">
        <w:rPr>
          <w:rFonts w:ascii="Times New Roman" w:eastAsia="Times New Roman" w:hAnsi="Times New Roman" w:cs="Times New Roman"/>
          <w:sz w:val="24"/>
          <w:szCs w:val="20"/>
          <w:lang w:eastAsia="tr-TR"/>
        </w:rPr>
        <w:t>eğitimden</w:t>
      </w:r>
      <w:r w:rsidRPr="00983559">
        <w:rPr>
          <w:rFonts w:ascii="Times New Roman" w:eastAsia="Times New Roman" w:hAnsi="Times New Roman" w:cs="Times New Roman"/>
          <w:sz w:val="24"/>
          <w:szCs w:val="20"/>
          <w:lang w:eastAsia="tr-TR"/>
        </w:rPr>
        <w:t xml:space="preserve"> aldığı tasdikname veya tasdikname kayıp belgesinin aslı,</w:t>
      </w:r>
    </w:p>
    <w:p w:rsidR="003B7EB3" w:rsidRPr="00983559" w:rsidRDefault="003B7EB3" w:rsidP="00E14DDA">
      <w:pPr>
        <w:spacing w:after="0" w:line="54" w:lineRule="exact"/>
        <w:jc w:val="both"/>
        <w:rPr>
          <w:rFonts w:ascii="Times New Roman" w:eastAsia="Times New Roman" w:hAnsi="Times New Roman" w:cs="Times New Roman"/>
          <w:sz w:val="20"/>
          <w:szCs w:val="20"/>
          <w:lang w:eastAsia="tr-TR"/>
        </w:rPr>
      </w:pPr>
    </w:p>
    <w:p w:rsidR="00073F13" w:rsidRPr="00983559" w:rsidRDefault="00073F13" w:rsidP="00E14DDA">
      <w:pPr>
        <w:spacing w:after="0" w:line="0" w:lineRule="atLeast"/>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istenir</w:t>
      </w:r>
      <w:proofErr w:type="gramEnd"/>
      <w:r w:rsidRPr="00983559">
        <w:rPr>
          <w:rFonts w:ascii="Times New Roman" w:eastAsia="Times New Roman" w:hAnsi="Times New Roman" w:cs="Times New Roman"/>
          <w:sz w:val="24"/>
          <w:szCs w:val="20"/>
          <w:lang w:eastAsia="tr-TR"/>
        </w:rPr>
        <w:t>.</w:t>
      </w:r>
    </w:p>
    <w:p w:rsidR="00E82554" w:rsidRPr="00983559" w:rsidRDefault="00E82554" w:rsidP="00E14DDA">
      <w:pPr>
        <w:spacing w:after="0" w:line="0" w:lineRule="atLeast"/>
        <w:jc w:val="both"/>
        <w:rPr>
          <w:rFonts w:ascii="Times New Roman" w:eastAsia="Times New Roman" w:hAnsi="Times New Roman" w:cs="Times New Roman"/>
          <w:sz w:val="24"/>
          <w:szCs w:val="20"/>
          <w:lang w:eastAsia="tr-TR"/>
        </w:rPr>
      </w:pPr>
    </w:p>
    <w:p w:rsidR="003C2B03" w:rsidRPr="00983559" w:rsidRDefault="003C2B03" w:rsidP="00E14DDA">
      <w:pPr>
        <w:pStyle w:val="Balk3"/>
        <w:rPr>
          <w:lang w:eastAsia="tr-TR"/>
        </w:rPr>
      </w:pPr>
      <w:bookmarkStart w:id="21" w:name="_Toc175569901"/>
      <w:r w:rsidRPr="00983559">
        <w:rPr>
          <w:lang w:eastAsia="tr-TR"/>
        </w:rPr>
        <w:t>Meslekî Açık Öğretim Lisesi veya Açık</w:t>
      </w:r>
      <w:r w:rsidR="00A3644C" w:rsidRPr="00983559">
        <w:rPr>
          <w:lang w:eastAsia="tr-TR"/>
        </w:rPr>
        <w:t xml:space="preserve"> Öğretim</w:t>
      </w:r>
      <w:r w:rsidRPr="00983559">
        <w:rPr>
          <w:lang w:eastAsia="tr-TR"/>
        </w:rPr>
        <w:t xml:space="preserve"> İmam Hatip Lisesinden Tasdikname Almış Öğre</w:t>
      </w:r>
      <w:r w:rsidR="0063154A" w:rsidRPr="00983559">
        <w:rPr>
          <w:lang w:eastAsia="tr-TR"/>
        </w:rPr>
        <w:t>ncilerden (</w:t>
      </w:r>
      <w:proofErr w:type="spellStart"/>
      <w:r w:rsidR="0063154A" w:rsidRPr="00983559">
        <w:rPr>
          <w:lang w:eastAsia="tr-TR"/>
        </w:rPr>
        <w:t>Tasdiknameli</w:t>
      </w:r>
      <w:proofErr w:type="spellEnd"/>
      <w:r w:rsidR="0063154A" w:rsidRPr="00983559">
        <w:rPr>
          <w:lang w:eastAsia="tr-TR"/>
        </w:rPr>
        <w:t xml:space="preserve"> Form C İ</w:t>
      </w:r>
      <w:r w:rsidRPr="00983559">
        <w:rPr>
          <w:lang w:eastAsia="tr-TR"/>
        </w:rPr>
        <w:t>şlemi)</w:t>
      </w:r>
      <w:bookmarkEnd w:id="21"/>
    </w:p>
    <w:p w:rsidR="003C2B03" w:rsidRPr="00983559" w:rsidRDefault="003C2B03" w:rsidP="00E14DDA">
      <w:pPr>
        <w:pStyle w:val="ListeParagraf"/>
        <w:numPr>
          <w:ilvl w:val="0"/>
          <w:numId w:val="31"/>
        </w:numPr>
        <w:tabs>
          <w:tab w:val="left" w:pos="851"/>
        </w:tabs>
        <w:spacing w:after="0"/>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Öğrenci kaydının bulunduğu Meslekî Açık Öğretim Lisesi / Açık</w:t>
      </w:r>
      <w:r w:rsidR="00A3644C" w:rsidRPr="00983559">
        <w:rPr>
          <w:rFonts w:ascii="Times New Roman" w:eastAsia="Times New Roman" w:hAnsi="Times New Roman" w:cs="Times New Roman"/>
          <w:sz w:val="24"/>
          <w:szCs w:val="20"/>
          <w:lang w:eastAsia="tr-TR"/>
        </w:rPr>
        <w:t xml:space="preserve"> Öğretim</w:t>
      </w:r>
      <w:r w:rsidRPr="00983559">
        <w:rPr>
          <w:rFonts w:ascii="Times New Roman" w:eastAsia="Times New Roman" w:hAnsi="Times New Roman" w:cs="Times New Roman"/>
          <w:sz w:val="24"/>
          <w:szCs w:val="20"/>
          <w:lang w:eastAsia="tr-TR"/>
        </w:rPr>
        <w:t xml:space="preserve"> İmam Hatip Lisesi yüz yüze eğitim iş ve işlemlerini yürüten okul/kurumlara müracaat ederek öğrencilik durumunu </w:t>
      </w:r>
      <w:r w:rsidRPr="00983559">
        <w:rPr>
          <w:rFonts w:ascii="Times New Roman" w:eastAsia="Times New Roman" w:hAnsi="Times New Roman" w:cs="Times New Roman"/>
          <w:b/>
          <w:sz w:val="24"/>
          <w:szCs w:val="20"/>
          <w:lang w:eastAsia="tr-TR"/>
        </w:rPr>
        <w:t>aktif</w:t>
      </w:r>
      <w:r w:rsidRPr="00983559">
        <w:rPr>
          <w:rFonts w:ascii="Times New Roman" w:eastAsia="Times New Roman" w:hAnsi="Times New Roman" w:cs="Times New Roman"/>
          <w:sz w:val="24"/>
          <w:szCs w:val="20"/>
          <w:lang w:eastAsia="tr-TR"/>
        </w:rPr>
        <w:t xml:space="preserve"> hale getirecektir,</w:t>
      </w:r>
    </w:p>
    <w:p w:rsidR="003C2B03" w:rsidRPr="00983559" w:rsidRDefault="003C2B03" w:rsidP="00E14DDA">
      <w:pPr>
        <w:tabs>
          <w:tab w:val="left" w:pos="851"/>
        </w:tabs>
        <w:spacing w:after="0" w:line="3" w:lineRule="exact"/>
        <w:ind w:firstLine="567"/>
        <w:jc w:val="both"/>
        <w:rPr>
          <w:rFonts w:ascii="Times New Roman" w:eastAsia="Times New Roman" w:hAnsi="Times New Roman" w:cs="Times New Roman"/>
          <w:sz w:val="20"/>
          <w:szCs w:val="20"/>
          <w:lang w:eastAsia="tr-TR"/>
        </w:rPr>
      </w:pPr>
    </w:p>
    <w:p w:rsidR="003C2B03" w:rsidRPr="00983559" w:rsidRDefault="003C2B03" w:rsidP="00E14DDA">
      <w:pPr>
        <w:pStyle w:val="ListeParagraf"/>
        <w:numPr>
          <w:ilvl w:val="0"/>
          <w:numId w:val="31"/>
        </w:numPr>
        <w:tabs>
          <w:tab w:val="left" w:pos="424"/>
          <w:tab w:val="left" w:pos="851"/>
        </w:tabs>
        <w:spacing w:after="0" w:line="0" w:lineRule="atLeast"/>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Açık Öğretim Lisesine yeni kaydının yapılmasını istediğine dair dilekçe,</w:t>
      </w:r>
    </w:p>
    <w:p w:rsidR="003C2B03" w:rsidRPr="00983559" w:rsidRDefault="003C2B03" w:rsidP="00E14DDA">
      <w:pPr>
        <w:tabs>
          <w:tab w:val="left" w:pos="851"/>
        </w:tabs>
        <w:spacing w:after="0" w:line="40" w:lineRule="exact"/>
        <w:ind w:firstLine="567"/>
        <w:jc w:val="both"/>
        <w:rPr>
          <w:rFonts w:ascii="Times New Roman" w:eastAsia="Times New Roman" w:hAnsi="Times New Roman" w:cs="Times New Roman"/>
          <w:sz w:val="24"/>
          <w:szCs w:val="20"/>
          <w:lang w:eastAsia="tr-TR"/>
        </w:rPr>
      </w:pPr>
    </w:p>
    <w:p w:rsidR="003C2B03" w:rsidRPr="00983559" w:rsidRDefault="003C2B03" w:rsidP="00E14DDA">
      <w:pPr>
        <w:pStyle w:val="ListeParagraf"/>
        <w:numPr>
          <w:ilvl w:val="0"/>
          <w:numId w:val="31"/>
        </w:numPr>
        <w:tabs>
          <w:tab w:val="left" w:pos="425"/>
          <w:tab w:val="left" w:pos="851"/>
        </w:tabs>
        <w:spacing w:after="0"/>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T.C. Kimlik Numarasını gösteren belge, (T.C. Kimlik Kartı/nüfus cüzdanı, ehliyet, süresi geçmemiş pasaport)</w:t>
      </w:r>
    </w:p>
    <w:p w:rsidR="003C2B03" w:rsidRPr="00983559" w:rsidRDefault="003C2B03" w:rsidP="00E14DDA">
      <w:pPr>
        <w:pStyle w:val="ListeParagraf"/>
        <w:numPr>
          <w:ilvl w:val="0"/>
          <w:numId w:val="31"/>
        </w:numPr>
        <w:tabs>
          <w:tab w:val="left" w:pos="424"/>
          <w:tab w:val="left" w:pos="851"/>
        </w:tabs>
        <w:spacing w:after="0" w:line="0" w:lineRule="atLeast"/>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Bir adet biyometrik fotoğraf,</w:t>
      </w:r>
    </w:p>
    <w:p w:rsidR="003C2B03" w:rsidRPr="00983559" w:rsidRDefault="003C2B03" w:rsidP="00E14DDA">
      <w:pPr>
        <w:tabs>
          <w:tab w:val="left" w:pos="851"/>
        </w:tabs>
        <w:spacing w:after="0" w:line="42" w:lineRule="exact"/>
        <w:ind w:firstLine="567"/>
        <w:jc w:val="both"/>
        <w:rPr>
          <w:rFonts w:ascii="Times New Roman" w:eastAsia="Times New Roman" w:hAnsi="Times New Roman" w:cs="Times New Roman"/>
          <w:sz w:val="24"/>
          <w:szCs w:val="20"/>
          <w:lang w:eastAsia="tr-TR"/>
        </w:rPr>
      </w:pPr>
    </w:p>
    <w:p w:rsidR="003C2B03" w:rsidRPr="00983559" w:rsidRDefault="003C2B03" w:rsidP="00E14DDA">
      <w:pPr>
        <w:tabs>
          <w:tab w:val="left" w:pos="425"/>
        </w:tabs>
        <w:spacing w:after="0" w:line="310" w:lineRule="auto"/>
        <w:ind w:left="424"/>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istenir</w:t>
      </w:r>
      <w:proofErr w:type="gramEnd"/>
      <w:r w:rsidRPr="00983559">
        <w:rPr>
          <w:rFonts w:ascii="Times New Roman" w:eastAsia="Times New Roman" w:hAnsi="Times New Roman" w:cs="Times New Roman"/>
          <w:sz w:val="24"/>
          <w:szCs w:val="20"/>
          <w:lang w:eastAsia="tr-TR"/>
        </w:rPr>
        <w:t>.</w:t>
      </w:r>
    </w:p>
    <w:tbl>
      <w:tblPr>
        <w:tblW w:w="9548" w:type="dxa"/>
        <w:tblInd w:w="-87"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548"/>
      </w:tblGrid>
      <w:tr w:rsidR="002D0A20" w:rsidRPr="00983559" w:rsidTr="002B5866">
        <w:trPr>
          <w:trHeight w:val="2788"/>
        </w:trPr>
        <w:tc>
          <w:tcPr>
            <w:tcW w:w="9548" w:type="dxa"/>
            <w:shd w:val="clear" w:color="auto" w:fill="C6D9F1" w:themeFill="text2" w:themeFillTint="33"/>
          </w:tcPr>
          <w:p w:rsidR="000000B8" w:rsidRDefault="000000B8" w:rsidP="000000B8">
            <w:pPr>
              <w:spacing w:after="0" w:line="294" w:lineRule="auto"/>
              <w:ind w:left="177" w:right="171" w:firstLine="426"/>
              <w:jc w:val="both"/>
              <w:rPr>
                <w:rFonts w:ascii="Times New Roman" w:eastAsia="Times New Roman" w:hAnsi="Times New Roman" w:cs="Times New Roman"/>
                <w:i/>
                <w:color w:val="010302"/>
                <w:sz w:val="24"/>
                <w:szCs w:val="20"/>
                <w:lang w:eastAsia="tr-TR"/>
              </w:rPr>
            </w:pPr>
          </w:p>
          <w:p w:rsidR="002D0A20" w:rsidRPr="00983559" w:rsidRDefault="002D0A20" w:rsidP="000000B8">
            <w:pPr>
              <w:spacing w:after="0" w:line="294" w:lineRule="auto"/>
              <w:ind w:left="177" w:right="171" w:firstLine="426"/>
              <w:jc w:val="both"/>
              <w:rPr>
                <w:rFonts w:ascii="Times New Roman" w:eastAsia="Times New Roman" w:hAnsi="Times New Roman" w:cs="Times New Roman"/>
                <w:i/>
                <w:color w:val="010302"/>
                <w:sz w:val="24"/>
                <w:szCs w:val="20"/>
                <w:lang w:eastAsia="tr-TR"/>
              </w:rPr>
            </w:pPr>
            <w:r w:rsidRPr="00983559">
              <w:rPr>
                <w:rFonts w:ascii="Times New Roman" w:eastAsia="Times New Roman" w:hAnsi="Times New Roman" w:cs="Times New Roman"/>
                <w:i/>
                <w:color w:val="010302"/>
                <w:sz w:val="24"/>
                <w:szCs w:val="20"/>
                <w:lang w:eastAsia="tr-TR"/>
              </w:rPr>
              <w:t>Açık Öğretim İmam Hatip Lisesi ve Meslekî Açık Öğretim Lisesinde öğrenim gören öğrenciler Açık Öğretim Lisesine yeni kayıt ve kayıt yenileme dönemlerinde geçiş yap</w:t>
            </w:r>
            <w:r w:rsidR="00F10A1B">
              <w:rPr>
                <w:rFonts w:ascii="Times New Roman" w:eastAsia="Times New Roman" w:hAnsi="Times New Roman" w:cs="Times New Roman"/>
                <w:i/>
                <w:color w:val="010302"/>
                <w:sz w:val="24"/>
                <w:szCs w:val="20"/>
                <w:lang w:eastAsia="tr-TR"/>
              </w:rPr>
              <w:t>abilir.</w:t>
            </w:r>
          </w:p>
          <w:p w:rsidR="002D0A20" w:rsidRPr="00983559" w:rsidRDefault="002D0A20" w:rsidP="000000B8">
            <w:pPr>
              <w:spacing w:after="0" w:line="1" w:lineRule="exact"/>
              <w:ind w:left="177" w:right="171"/>
              <w:jc w:val="both"/>
              <w:rPr>
                <w:rFonts w:ascii="Times New Roman" w:eastAsia="Times New Roman" w:hAnsi="Times New Roman" w:cs="Times New Roman"/>
                <w:sz w:val="20"/>
                <w:szCs w:val="20"/>
                <w:lang w:eastAsia="tr-TR"/>
              </w:rPr>
            </w:pPr>
          </w:p>
          <w:p w:rsidR="002D0A20" w:rsidRPr="00983559" w:rsidRDefault="002D0A20" w:rsidP="000000B8">
            <w:pPr>
              <w:spacing w:after="0" w:line="288" w:lineRule="auto"/>
              <w:ind w:left="177" w:right="171" w:firstLine="426"/>
              <w:jc w:val="both"/>
              <w:rPr>
                <w:rFonts w:ascii="Times New Roman" w:eastAsia="Times New Roman" w:hAnsi="Times New Roman" w:cs="Times New Roman"/>
                <w:i/>
                <w:color w:val="010302"/>
                <w:sz w:val="24"/>
                <w:szCs w:val="20"/>
                <w:lang w:eastAsia="tr-TR"/>
              </w:rPr>
            </w:pPr>
            <w:proofErr w:type="gramStart"/>
            <w:r w:rsidRPr="00983559">
              <w:rPr>
                <w:rFonts w:ascii="Times New Roman" w:eastAsia="Times New Roman" w:hAnsi="Times New Roman" w:cs="Times New Roman"/>
                <w:i/>
                <w:color w:val="010302"/>
                <w:sz w:val="24"/>
                <w:szCs w:val="20"/>
                <w:lang w:eastAsia="tr-TR"/>
              </w:rPr>
              <w:t xml:space="preserve">Meslekî Açık Öğretim Lisesinden veya Açık Öğretim İmam Hatip Lisesinden Açık Öğretim Lisesine geçiş yapacak öğrencilerin e-Okul sisteminde bilgileri yoksa veya </w:t>
            </w:r>
            <w:r w:rsidRPr="00983559">
              <w:rPr>
                <w:rFonts w:ascii="Times New Roman" w:eastAsia="Times New Roman" w:hAnsi="Times New Roman" w:cs="Times New Roman"/>
                <w:i/>
                <w:sz w:val="24"/>
                <w:szCs w:val="20"/>
                <w:lang w:eastAsia="tr-TR"/>
              </w:rPr>
              <w:t>yeni</w:t>
            </w:r>
            <w:r w:rsidRPr="00983559">
              <w:rPr>
                <w:rFonts w:ascii="Times New Roman" w:eastAsia="Times New Roman" w:hAnsi="Times New Roman" w:cs="Times New Roman"/>
                <w:i/>
                <w:color w:val="010302"/>
                <w:sz w:val="24"/>
                <w:szCs w:val="20"/>
                <w:lang w:eastAsia="tr-TR"/>
              </w:rPr>
              <w:t xml:space="preserve"> kayıt evrakları kayıtlı olduğu okulunun bilgi yönetim sistemine taralı değil ise </w:t>
            </w:r>
            <w:r w:rsidRPr="00983559">
              <w:rPr>
                <w:rFonts w:ascii="Times New Roman" w:eastAsia="Times New Roman" w:hAnsi="Times New Roman" w:cs="Times New Roman"/>
                <w:i/>
                <w:sz w:val="24"/>
                <w:szCs w:val="20"/>
                <w:lang w:eastAsia="tr-TR"/>
              </w:rPr>
              <w:t>yeni</w:t>
            </w:r>
            <w:r w:rsidRPr="00983559">
              <w:rPr>
                <w:rFonts w:ascii="Times New Roman" w:eastAsia="Times New Roman" w:hAnsi="Times New Roman" w:cs="Times New Roman"/>
                <w:i/>
                <w:color w:val="010302"/>
                <w:sz w:val="24"/>
                <w:szCs w:val="20"/>
                <w:lang w:eastAsia="tr-TR"/>
              </w:rPr>
              <w:t xml:space="preserve"> kayıt evrakları kayıtlı olduğu okulun bilgi yönetim sistemine taranmadan Açık Öğretim Lisesine geçiş işlemi yapılmayacaktır.</w:t>
            </w:r>
            <w:proofErr w:type="gramEnd"/>
          </w:p>
        </w:tc>
      </w:tr>
    </w:tbl>
    <w:p w:rsidR="003C2B03" w:rsidRPr="001F7BE0" w:rsidRDefault="0008304C" w:rsidP="00E14DDA">
      <w:pPr>
        <w:pStyle w:val="Balk2"/>
      </w:pPr>
      <w:bookmarkStart w:id="22" w:name="_Toc175569902"/>
      <w:r w:rsidRPr="00983559">
        <w:t xml:space="preserve">Engel Durumu Olan Öğrenciler İçin Gerekli </w:t>
      </w:r>
      <w:r w:rsidR="00B27D63" w:rsidRPr="00983559">
        <w:t>Belgeler</w:t>
      </w:r>
      <w:bookmarkEnd w:id="22"/>
    </w:p>
    <w:p w:rsidR="0008304C" w:rsidRPr="00983559" w:rsidRDefault="0008304C" w:rsidP="00E14DDA">
      <w:pPr>
        <w:pStyle w:val="ListeParagraf"/>
        <w:numPr>
          <w:ilvl w:val="0"/>
          <w:numId w:val="19"/>
        </w:numPr>
        <w:tabs>
          <w:tab w:val="left" w:pos="851"/>
        </w:tabs>
        <w:spacing w:after="0" w:line="295"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Engel durumu olan öğrenciler, engelli olduğunu belgeleyen raporu halk eğitimi merkezi müdürlüğüne kayıt sırasında vererek, engel durumlarını sisteme kaydettirmeleri ve belgelerini sisteme tarattırmaları gerekmektedir.</w:t>
      </w:r>
    </w:p>
    <w:p w:rsidR="0008304C" w:rsidRPr="00983559" w:rsidRDefault="0008304C" w:rsidP="00E14DDA">
      <w:pPr>
        <w:tabs>
          <w:tab w:val="left" w:pos="851"/>
        </w:tabs>
        <w:spacing w:after="0" w:line="53" w:lineRule="exact"/>
        <w:ind w:firstLine="567"/>
        <w:jc w:val="both"/>
        <w:rPr>
          <w:rFonts w:ascii="Times New Roman" w:eastAsia="Times New Roman" w:hAnsi="Times New Roman" w:cs="Times New Roman"/>
          <w:sz w:val="24"/>
          <w:szCs w:val="20"/>
          <w:lang w:eastAsia="tr-TR"/>
        </w:rPr>
      </w:pPr>
    </w:p>
    <w:p w:rsidR="0008304C" w:rsidRPr="00983559" w:rsidRDefault="0008304C" w:rsidP="00E14DDA">
      <w:pPr>
        <w:pStyle w:val="ListeParagraf"/>
        <w:numPr>
          <w:ilvl w:val="0"/>
          <w:numId w:val="19"/>
        </w:numPr>
        <w:tabs>
          <w:tab w:val="left" w:pos="851"/>
        </w:tabs>
        <w:spacing w:after="0" w:line="295"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Sağlık kurulu raporuna göre evde sınav hizmetinden faydalanacak öğrencilerin hizmetten yararlanabilmesi için </w:t>
      </w:r>
      <w:r w:rsidR="00675D77">
        <w:rPr>
          <w:rFonts w:ascii="Times New Roman" w:eastAsia="Times New Roman" w:hAnsi="Times New Roman" w:cs="Times New Roman"/>
          <w:sz w:val="24"/>
          <w:szCs w:val="20"/>
          <w:lang w:eastAsia="tr-TR"/>
        </w:rPr>
        <w:t>açık öğretim birimlerince</w:t>
      </w:r>
      <w:r w:rsidRPr="00983559">
        <w:rPr>
          <w:rFonts w:ascii="Times New Roman" w:eastAsia="Times New Roman" w:hAnsi="Times New Roman" w:cs="Times New Roman"/>
          <w:sz w:val="24"/>
          <w:szCs w:val="20"/>
          <w:lang w:eastAsia="tr-TR"/>
        </w:rPr>
        <w:t xml:space="preserve">; heyet raporunda hastanede/evde sınav hizmeti alabilir notu olan öğrenciler için </w:t>
      </w:r>
      <w:r w:rsidRPr="00983559">
        <w:rPr>
          <w:rFonts w:ascii="Times New Roman" w:eastAsia="Times New Roman" w:hAnsi="Times New Roman" w:cs="Times New Roman"/>
          <w:b/>
          <w:sz w:val="24"/>
          <w:szCs w:val="20"/>
          <w:lang w:eastAsia="tr-TR"/>
        </w:rPr>
        <w:t>“yatarak tedavi görüyor</w:t>
      </w:r>
      <w:r w:rsidRPr="00983559">
        <w:rPr>
          <w:rFonts w:ascii="Times New Roman" w:eastAsia="Times New Roman" w:hAnsi="Times New Roman" w:cs="Times New Roman"/>
          <w:sz w:val="24"/>
          <w:szCs w:val="20"/>
          <w:lang w:eastAsia="tr-TR"/>
        </w:rPr>
        <w:t>” seçeneğinin işaretlenmesi gerekmektedir.</w:t>
      </w:r>
    </w:p>
    <w:p w:rsidR="0008304C" w:rsidRPr="00983559" w:rsidRDefault="0008304C" w:rsidP="00E14DDA">
      <w:pPr>
        <w:tabs>
          <w:tab w:val="left" w:pos="851"/>
        </w:tabs>
        <w:spacing w:after="0" w:line="53" w:lineRule="exact"/>
        <w:ind w:firstLine="567"/>
        <w:jc w:val="both"/>
        <w:rPr>
          <w:rFonts w:ascii="Times New Roman" w:eastAsia="Times New Roman" w:hAnsi="Times New Roman" w:cs="Times New Roman"/>
          <w:sz w:val="24"/>
          <w:szCs w:val="20"/>
          <w:lang w:eastAsia="tr-TR"/>
        </w:rPr>
      </w:pPr>
    </w:p>
    <w:p w:rsidR="0008304C" w:rsidRPr="00983559" w:rsidRDefault="0008304C" w:rsidP="00E14DDA">
      <w:pPr>
        <w:pStyle w:val="ListeParagraf"/>
        <w:numPr>
          <w:ilvl w:val="0"/>
          <w:numId w:val="19"/>
        </w:numPr>
        <w:tabs>
          <w:tab w:val="left" w:pos="851"/>
        </w:tabs>
        <w:spacing w:after="0" w:line="288"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İşitme ve zihinsel engeli olanlar (Sağlık Bakanlığının öngörmüş olduğu sağlık kuruluşlarından alınmış heyet raporu olmak kaydıyla) isterlerse “Yabancı Dil” dersinden muaf olabilir. Bunun için durumunu gösteren rapor ile “Yabancı Dil” derslerinden muaf olmak istediğini ifade eden dilekçeyi </w:t>
      </w:r>
      <w:hyperlink r:id="rId15" w:history="1">
        <w:r w:rsidR="002A27DD" w:rsidRPr="00983559">
          <w:rPr>
            <w:rStyle w:val="Kpr"/>
            <w:rFonts w:ascii="Times New Roman" w:eastAsia="Times New Roman" w:hAnsi="Times New Roman" w:cs="Times New Roman"/>
            <w:sz w:val="24"/>
            <w:szCs w:val="20"/>
            <w:lang w:eastAsia="tr-TR"/>
          </w:rPr>
          <w:t>aciklise@meb.gov.tr</w:t>
        </w:r>
      </w:hyperlink>
      <w:r w:rsidR="002A27DD" w:rsidRPr="00983559">
        <w:rPr>
          <w:rFonts w:ascii="Times New Roman" w:eastAsia="Times New Roman" w:hAnsi="Times New Roman" w:cs="Times New Roman"/>
          <w:color w:val="000000"/>
          <w:sz w:val="24"/>
          <w:szCs w:val="20"/>
          <w:lang w:eastAsia="tr-TR"/>
        </w:rPr>
        <w:t xml:space="preserve"> adresine e-posta</w:t>
      </w:r>
      <w:r w:rsidRPr="00983559">
        <w:rPr>
          <w:rFonts w:ascii="Times New Roman" w:eastAsia="Times New Roman" w:hAnsi="Times New Roman" w:cs="Times New Roman"/>
          <w:color w:val="000000"/>
          <w:sz w:val="24"/>
          <w:szCs w:val="20"/>
          <w:lang w:eastAsia="tr-TR"/>
        </w:rPr>
        <w:t xml:space="preserve"> </w:t>
      </w:r>
      <w:r w:rsidR="002A27DD" w:rsidRPr="00983559">
        <w:rPr>
          <w:rFonts w:ascii="Times New Roman" w:eastAsia="Times New Roman" w:hAnsi="Times New Roman" w:cs="Times New Roman"/>
          <w:color w:val="000000"/>
          <w:sz w:val="24"/>
          <w:szCs w:val="20"/>
          <w:lang w:eastAsia="tr-TR"/>
        </w:rPr>
        <w:t xml:space="preserve">göndermeleri </w:t>
      </w:r>
      <w:r w:rsidRPr="00983559">
        <w:rPr>
          <w:rFonts w:ascii="Times New Roman" w:eastAsia="Times New Roman" w:hAnsi="Times New Roman" w:cs="Times New Roman"/>
          <w:color w:val="000000"/>
          <w:sz w:val="24"/>
          <w:szCs w:val="20"/>
          <w:lang w:eastAsia="tr-TR"/>
        </w:rPr>
        <w:t>gerekmektedir.</w:t>
      </w:r>
    </w:p>
    <w:p w:rsidR="0008304C" w:rsidRPr="00983559" w:rsidRDefault="0008304C" w:rsidP="00E14DDA">
      <w:pPr>
        <w:tabs>
          <w:tab w:val="left" w:pos="851"/>
        </w:tabs>
        <w:spacing w:after="0" w:line="65" w:lineRule="exact"/>
        <w:ind w:firstLine="567"/>
        <w:jc w:val="both"/>
        <w:rPr>
          <w:rFonts w:ascii="Times New Roman" w:eastAsia="Times New Roman" w:hAnsi="Times New Roman" w:cs="Times New Roman"/>
          <w:sz w:val="20"/>
          <w:szCs w:val="20"/>
          <w:lang w:eastAsia="tr-TR"/>
        </w:rPr>
      </w:pPr>
    </w:p>
    <w:p w:rsidR="0008304C" w:rsidRPr="00983559" w:rsidRDefault="0008304C" w:rsidP="00E14DDA">
      <w:pPr>
        <w:pStyle w:val="ListeParagraf"/>
        <w:numPr>
          <w:ilvl w:val="0"/>
          <w:numId w:val="19"/>
        </w:numPr>
        <w:tabs>
          <w:tab w:val="left" w:pos="851"/>
        </w:tabs>
        <w:spacing w:after="0" w:line="295" w:lineRule="auto"/>
        <w:ind w:left="0"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Hiçbir engeli olmadığı halde, sistem üzerinde engel gruplarından biri işaretlenmiş olan öğrenciler </w:t>
      </w:r>
      <w:r w:rsidR="00675D77">
        <w:rPr>
          <w:rFonts w:ascii="Times New Roman" w:eastAsia="Times New Roman" w:hAnsi="Times New Roman" w:cs="Times New Roman"/>
          <w:sz w:val="24"/>
          <w:szCs w:val="20"/>
          <w:lang w:eastAsia="tr-TR"/>
        </w:rPr>
        <w:t xml:space="preserve">açık öğretim birimine </w:t>
      </w:r>
      <w:r w:rsidRPr="00983559">
        <w:rPr>
          <w:rFonts w:ascii="Times New Roman" w:eastAsia="Times New Roman" w:hAnsi="Times New Roman" w:cs="Times New Roman"/>
          <w:sz w:val="24"/>
          <w:szCs w:val="20"/>
          <w:lang w:eastAsia="tr-TR"/>
        </w:rPr>
        <w:t>başvurarak veya</w:t>
      </w:r>
      <w:r w:rsidRPr="00983559">
        <w:rPr>
          <w:rFonts w:ascii="Times New Roman" w:eastAsia="Times New Roman" w:hAnsi="Times New Roman" w:cs="Times New Roman"/>
          <w:color w:val="0000FF"/>
          <w:sz w:val="24"/>
          <w:szCs w:val="20"/>
          <w:lang w:eastAsia="tr-TR"/>
        </w:rPr>
        <w:t xml:space="preserve"> </w:t>
      </w:r>
      <w:hyperlink r:id="rId16" w:history="1">
        <w:r w:rsidR="00092D20" w:rsidRPr="00983559">
          <w:rPr>
            <w:rStyle w:val="Kpr"/>
            <w:rFonts w:ascii="Times New Roman" w:eastAsia="Times New Roman" w:hAnsi="Times New Roman" w:cs="Times New Roman"/>
            <w:sz w:val="24"/>
            <w:szCs w:val="20"/>
            <w:lang w:eastAsia="tr-TR"/>
          </w:rPr>
          <w:t>aciklise@meb.gov.tr</w:t>
        </w:r>
      </w:hyperlink>
      <w:r w:rsidR="00092D20" w:rsidRPr="00983559">
        <w:rPr>
          <w:rFonts w:ascii="Times New Roman" w:eastAsia="Times New Roman" w:hAnsi="Times New Roman" w:cs="Times New Roman"/>
          <w:color w:val="000000"/>
          <w:sz w:val="24"/>
          <w:szCs w:val="20"/>
          <w:lang w:eastAsia="tr-TR"/>
        </w:rPr>
        <w:t xml:space="preserve"> </w:t>
      </w:r>
      <w:r w:rsidRPr="00983559">
        <w:rPr>
          <w:rFonts w:ascii="Times New Roman" w:eastAsia="Times New Roman" w:hAnsi="Times New Roman" w:cs="Times New Roman"/>
          <w:sz w:val="24"/>
          <w:szCs w:val="20"/>
          <w:lang w:eastAsia="tr-TR"/>
        </w:rPr>
        <w:t>adresine</w:t>
      </w:r>
      <w:r w:rsidR="003D51C5" w:rsidRPr="00983559">
        <w:rPr>
          <w:rFonts w:ascii="Times New Roman" w:eastAsia="Times New Roman" w:hAnsi="Times New Roman" w:cs="Times New Roman"/>
          <w:sz w:val="24"/>
          <w:szCs w:val="20"/>
          <w:lang w:eastAsia="tr-TR"/>
        </w:rPr>
        <w:t xml:space="preserve"> e- posta</w:t>
      </w:r>
      <w:r w:rsidRPr="00983559">
        <w:rPr>
          <w:rFonts w:ascii="Times New Roman" w:eastAsia="Times New Roman" w:hAnsi="Times New Roman" w:cs="Times New Roman"/>
          <w:sz w:val="24"/>
          <w:szCs w:val="20"/>
          <w:lang w:eastAsia="tr-TR"/>
        </w:rPr>
        <w:t xml:space="preserve"> </w:t>
      </w:r>
      <w:r w:rsidR="003D51C5" w:rsidRPr="00983559">
        <w:rPr>
          <w:rFonts w:ascii="Times New Roman" w:eastAsia="Times New Roman" w:hAnsi="Times New Roman" w:cs="Times New Roman"/>
          <w:sz w:val="24"/>
          <w:szCs w:val="20"/>
          <w:lang w:eastAsia="tr-TR"/>
        </w:rPr>
        <w:t xml:space="preserve">göndererek </w:t>
      </w:r>
      <w:r w:rsidRPr="00983559">
        <w:rPr>
          <w:rFonts w:ascii="Times New Roman" w:eastAsia="Times New Roman" w:hAnsi="Times New Roman" w:cs="Times New Roman"/>
          <w:sz w:val="24"/>
          <w:szCs w:val="20"/>
          <w:lang w:eastAsia="tr-TR"/>
        </w:rPr>
        <w:t>sistem üzerinden düzeltme yaptırmaları gerekmektedir.</w:t>
      </w:r>
    </w:p>
    <w:p w:rsidR="00D7114C" w:rsidRPr="00983559" w:rsidRDefault="00D7114C" w:rsidP="00E14DDA">
      <w:pPr>
        <w:spacing w:after="0" w:line="295" w:lineRule="auto"/>
        <w:ind w:firstLine="568"/>
        <w:jc w:val="both"/>
        <w:rPr>
          <w:rFonts w:ascii="Times New Roman" w:eastAsia="Times New Roman" w:hAnsi="Times New Roman" w:cs="Times New Roman"/>
          <w:sz w:val="24"/>
          <w:szCs w:val="20"/>
          <w:lang w:eastAsia="tr-TR"/>
        </w:rPr>
      </w:pPr>
    </w:p>
    <w:p w:rsidR="00416BBA" w:rsidRPr="00983559" w:rsidRDefault="00FA2C72" w:rsidP="00E14DDA">
      <w:pPr>
        <w:pStyle w:val="Balk2"/>
      </w:pPr>
      <w:bookmarkStart w:id="23" w:name="_Toc175569903"/>
      <w:r w:rsidRPr="00983559">
        <w:lastRenderedPageBreak/>
        <w:t>Kayıt Başvurusunun Geçersiz Olduğu Durumlar</w:t>
      </w:r>
      <w:bookmarkEnd w:id="23"/>
      <w:r w:rsidRPr="00983559">
        <w:t xml:space="preserve"> </w:t>
      </w:r>
    </w:p>
    <w:p w:rsidR="004541D9" w:rsidRPr="00983559" w:rsidRDefault="004541D9" w:rsidP="00E14DDA">
      <w:pPr>
        <w:pStyle w:val="ListeParagraf"/>
        <w:numPr>
          <w:ilvl w:val="0"/>
          <w:numId w:val="23"/>
        </w:numPr>
        <w:tabs>
          <w:tab w:val="left" w:pos="106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Kılavuzda belirtilen kayıt kabul şartları sağlanmıyorsa,</w:t>
      </w:r>
    </w:p>
    <w:p w:rsidR="004541D9" w:rsidRPr="00983559" w:rsidRDefault="004541D9" w:rsidP="00E14DDA">
      <w:pPr>
        <w:spacing w:after="0" w:line="162" w:lineRule="exact"/>
        <w:jc w:val="both"/>
        <w:rPr>
          <w:rFonts w:ascii="Times New Roman" w:eastAsia="Times New Roman" w:hAnsi="Times New Roman" w:cs="Times New Roman"/>
          <w:sz w:val="24"/>
          <w:szCs w:val="20"/>
          <w:lang w:eastAsia="tr-TR"/>
        </w:rPr>
      </w:pPr>
    </w:p>
    <w:p w:rsidR="004541D9" w:rsidRPr="00983559" w:rsidRDefault="004541D9" w:rsidP="00E14DDA">
      <w:pPr>
        <w:pStyle w:val="ListeParagraf"/>
        <w:numPr>
          <w:ilvl w:val="0"/>
          <w:numId w:val="23"/>
        </w:numPr>
        <w:tabs>
          <w:tab w:val="left" w:pos="106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Halk eğitimi merkezi müdürlüğüne kayıt için başvurmamışsa,</w:t>
      </w:r>
    </w:p>
    <w:p w:rsidR="004541D9" w:rsidRPr="00983559" w:rsidRDefault="004541D9" w:rsidP="00E14DDA">
      <w:pPr>
        <w:spacing w:after="0" w:line="160" w:lineRule="exact"/>
        <w:jc w:val="both"/>
        <w:rPr>
          <w:rFonts w:ascii="Times New Roman" w:eastAsia="Times New Roman" w:hAnsi="Times New Roman" w:cs="Times New Roman"/>
          <w:sz w:val="24"/>
          <w:szCs w:val="20"/>
          <w:lang w:eastAsia="tr-TR"/>
        </w:rPr>
      </w:pPr>
    </w:p>
    <w:p w:rsidR="004541D9" w:rsidRPr="00983559" w:rsidRDefault="00E33000" w:rsidP="00E14DDA">
      <w:pPr>
        <w:pStyle w:val="ListeParagraf"/>
        <w:numPr>
          <w:ilvl w:val="0"/>
          <w:numId w:val="23"/>
        </w:numPr>
        <w:tabs>
          <w:tab w:val="left" w:pos="1060"/>
        </w:tabs>
        <w:spacing w:after="0" w:line="0" w:lineRule="atLeast"/>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Yeni kayıt ücreti ödenmemişse veya ücret kayıt yaptırılacak kişinin T.C. Kimlik </w:t>
      </w:r>
      <w:proofErr w:type="gramStart"/>
      <w:r>
        <w:rPr>
          <w:rFonts w:ascii="Times New Roman" w:eastAsia="Times New Roman" w:hAnsi="Times New Roman" w:cs="Times New Roman"/>
          <w:sz w:val="24"/>
          <w:szCs w:val="20"/>
          <w:lang w:eastAsia="tr-TR"/>
        </w:rPr>
        <w:t>Numarası  ile</w:t>
      </w:r>
      <w:proofErr w:type="gramEnd"/>
      <w:r>
        <w:rPr>
          <w:rFonts w:ascii="Times New Roman" w:eastAsia="Times New Roman" w:hAnsi="Times New Roman" w:cs="Times New Roman"/>
          <w:sz w:val="24"/>
          <w:szCs w:val="20"/>
          <w:lang w:eastAsia="tr-TR"/>
        </w:rPr>
        <w:t xml:space="preserve"> yatırılmamışsa,</w:t>
      </w:r>
    </w:p>
    <w:p w:rsidR="004541D9" w:rsidRPr="00983559" w:rsidRDefault="004541D9" w:rsidP="00E14DDA">
      <w:pPr>
        <w:spacing w:after="0" w:line="162" w:lineRule="exact"/>
        <w:jc w:val="both"/>
        <w:rPr>
          <w:rFonts w:ascii="Times New Roman" w:eastAsia="Times New Roman" w:hAnsi="Times New Roman" w:cs="Times New Roman"/>
          <w:sz w:val="20"/>
          <w:szCs w:val="20"/>
          <w:lang w:eastAsia="tr-TR"/>
        </w:rPr>
      </w:pPr>
    </w:p>
    <w:p w:rsidR="004541D9" w:rsidRPr="00983559" w:rsidRDefault="004541D9" w:rsidP="00E14DDA">
      <w:pPr>
        <w:pStyle w:val="ListeParagraf"/>
        <w:numPr>
          <w:ilvl w:val="0"/>
          <w:numId w:val="23"/>
        </w:numPr>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Kayıt için istenen belgeler ile belgelerde yazması gereken bilgilerde eksiklik var ise,</w:t>
      </w:r>
    </w:p>
    <w:p w:rsidR="004541D9" w:rsidRPr="00983559" w:rsidRDefault="004541D9" w:rsidP="00E14DDA">
      <w:pPr>
        <w:spacing w:after="0" w:line="161" w:lineRule="exact"/>
        <w:jc w:val="both"/>
        <w:rPr>
          <w:rFonts w:ascii="Times New Roman" w:eastAsia="Times New Roman" w:hAnsi="Times New Roman" w:cs="Times New Roman"/>
          <w:sz w:val="20"/>
          <w:szCs w:val="20"/>
          <w:lang w:eastAsia="tr-TR"/>
        </w:rPr>
      </w:pPr>
    </w:p>
    <w:p w:rsidR="004541D9" w:rsidRPr="00983559" w:rsidRDefault="004541D9" w:rsidP="00E14DDA">
      <w:pPr>
        <w:pStyle w:val="ListeParagraf"/>
        <w:numPr>
          <w:ilvl w:val="0"/>
          <w:numId w:val="23"/>
        </w:numPr>
        <w:tabs>
          <w:tab w:val="left" w:pos="1060"/>
        </w:tabs>
        <w:spacing w:after="0" w:line="0" w:lineRule="atLeast"/>
        <w:jc w:val="both"/>
        <w:rPr>
          <w:rFonts w:ascii="Times New Roman" w:eastAsia="Times New Roman" w:hAnsi="Times New Roman" w:cs="Times New Roman"/>
          <w:sz w:val="23"/>
          <w:szCs w:val="20"/>
          <w:lang w:eastAsia="tr-TR"/>
        </w:rPr>
      </w:pPr>
      <w:r w:rsidRPr="00983559">
        <w:rPr>
          <w:rFonts w:ascii="Times New Roman" w:eastAsia="Times New Roman" w:hAnsi="Times New Roman" w:cs="Times New Roman"/>
          <w:sz w:val="23"/>
          <w:szCs w:val="20"/>
          <w:lang w:eastAsia="tr-TR"/>
        </w:rPr>
        <w:t>Geçerli bir belge ile müracaat etmemiş (kayıt kabul şartlarını taşımayan veya sahte vb.) ise,</w:t>
      </w:r>
    </w:p>
    <w:p w:rsidR="004541D9" w:rsidRPr="00983559" w:rsidRDefault="004541D9" w:rsidP="00E14DDA">
      <w:pPr>
        <w:spacing w:after="0" w:line="173" w:lineRule="exact"/>
        <w:jc w:val="both"/>
        <w:rPr>
          <w:rFonts w:ascii="Times New Roman" w:eastAsia="Times New Roman" w:hAnsi="Times New Roman" w:cs="Times New Roman"/>
          <w:sz w:val="23"/>
          <w:szCs w:val="20"/>
          <w:lang w:eastAsia="tr-TR"/>
        </w:rPr>
      </w:pPr>
    </w:p>
    <w:p w:rsidR="004541D9" w:rsidRPr="00983559" w:rsidRDefault="004541D9" w:rsidP="00E14DDA">
      <w:pPr>
        <w:pStyle w:val="ListeParagraf"/>
        <w:numPr>
          <w:ilvl w:val="0"/>
          <w:numId w:val="23"/>
        </w:numPr>
        <w:tabs>
          <w:tab w:val="left" w:pos="1060"/>
        </w:tabs>
        <w:spacing w:after="0"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Yeni kayıt ücretinden muaf olan öğrenciler muafiyet belgelerini teslim etmemişse,</w:t>
      </w:r>
    </w:p>
    <w:p w:rsidR="004541D9" w:rsidRPr="00983559" w:rsidRDefault="004541D9" w:rsidP="00E14DDA">
      <w:pPr>
        <w:spacing w:after="0" w:line="161" w:lineRule="exact"/>
        <w:jc w:val="both"/>
        <w:rPr>
          <w:rFonts w:ascii="Times New Roman" w:eastAsia="Times New Roman" w:hAnsi="Times New Roman" w:cs="Times New Roman"/>
          <w:sz w:val="20"/>
          <w:szCs w:val="20"/>
          <w:lang w:eastAsia="tr-TR"/>
        </w:rPr>
      </w:pPr>
    </w:p>
    <w:p w:rsidR="004541D9" w:rsidRDefault="004541D9" w:rsidP="00E14DDA">
      <w:pPr>
        <w:spacing w:after="0" w:line="0" w:lineRule="atLeast"/>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bu</w:t>
      </w:r>
      <w:proofErr w:type="gramEnd"/>
      <w:r w:rsidRPr="00983559">
        <w:rPr>
          <w:rFonts w:ascii="Times New Roman" w:eastAsia="Times New Roman" w:hAnsi="Times New Roman" w:cs="Times New Roman"/>
          <w:sz w:val="24"/>
          <w:szCs w:val="20"/>
          <w:lang w:eastAsia="tr-TR"/>
        </w:rPr>
        <w:t xml:space="preserve"> öğrencilerin kayıtları kabul edilmez.</w:t>
      </w:r>
    </w:p>
    <w:p w:rsidR="006464C1" w:rsidRDefault="006464C1" w:rsidP="00E14DDA">
      <w:pPr>
        <w:spacing w:after="0" w:line="0" w:lineRule="atLeast"/>
        <w:jc w:val="both"/>
        <w:rPr>
          <w:rFonts w:ascii="Times New Roman" w:eastAsia="Times New Roman" w:hAnsi="Times New Roman" w:cs="Times New Roman"/>
          <w:sz w:val="24"/>
          <w:szCs w:val="20"/>
          <w:lang w:eastAsia="tr-TR"/>
        </w:rPr>
      </w:pPr>
    </w:p>
    <w:p w:rsidR="006464C1" w:rsidRDefault="006464C1" w:rsidP="00E14DDA">
      <w:pPr>
        <w:spacing w:after="0" w:line="0" w:lineRule="atLeast"/>
        <w:jc w:val="both"/>
        <w:rPr>
          <w:rFonts w:ascii="Times New Roman" w:eastAsia="Times New Roman" w:hAnsi="Times New Roman" w:cs="Times New Roman"/>
          <w:sz w:val="24"/>
          <w:szCs w:val="20"/>
          <w:lang w:eastAsia="tr-TR"/>
        </w:rPr>
      </w:pPr>
    </w:p>
    <w:tbl>
      <w:tblPr>
        <w:tblW w:w="9353" w:type="dxa"/>
        <w:tblInd w:w="38"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353"/>
      </w:tblGrid>
      <w:tr w:rsidR="006464C1" w:rsidRPr="00983559" w:rsidTr="002B5866">
        <w:trPr>
          <w:trHeight w:val="2003"/>
        </w:trPr>
        <w:tc>
          <w:tcPr>
            <w:tcW w:w="9353" w:type="dxa"/>
            <w:shd w:val="clear" w:color="auto" w:fill="C6D9F1" w:themeFill="text2" w:themeFillTint="33"/>
          </w:tcPr>
          <w:p w:rsidR="00C63DA0" w:rsidRDefault="00C63DA0" w:rsidP="00E14DDA">
            <w:pPr>
              <w:ind w:left="52" w:firstLine="601"/>
              <w:jc w:val="both"/>
              <w:rPr>
                <w:rFonts w:ascii="Times New Roman" w:eastAsia="Times New Roman" w:hAnsi="Times New Roman" w:cs="Times New Roman"/>
                <w:i/>
                <w:sz w:val="24"/>
              </w:rPr>
            </w:pPr>
          </w:p>
          <w:p w:rsidR="006464C1" w:rsidRPr="00983559" w:rsidRDefault="006464C1" w:rsidP="000000B8">
            <w:pPr>
              <w:ind w:left="52" w:right="162" w:firstLine="601"/>
              <w:jc w:val="both"/>
              <w:rPr>
                <w:rFonts w:ascii="Times New Roman" w:eastAsia="Times New Roman" w:hAnsi="Times New Roman" w:cs="Times New Roman"/>
                <w:i/>
                <w:sz w:val="24"/>
              </w:rPr>
            </w:pPr>
            <w:r w:rsidRPr="00983559">
              <w:rPr>
                <w:rFonts w:ascii="Times New Roman" w:eastAsia="Times New Roman" w:hAnsi="Times New Roman" w:cs="Times New Roman"/>
                <w:i/>
                <w:sz w:val="24"/>
              </w:rPr>
              <w:t>Eksik belge veya bilgi olmasına rağmen kaydı alınmış ise bu öğrencilerin kayıtları yeni kayıt iş ve işlemlerinin tamamlandığı tarih itibarıyla veya daha sonraki tarihlerde tespit edildikten sonra silinir. Kaydı alan kurum tarafından alınmış olan belge var ise bu belgeler öğrenciye iade edilir.</w:t>
            </w:r>
          </w:p>
        </w:tc>
      </w:tr>
    </w:tbl>
    <w:p w:rsidR="006464C1" w:rsidRDefault="006464C1" w:rsidP="00E14DDA">
      <w:pPr>
        <w:spacing w:after="0" w:line="0" w:lineRule="atLeast"/>
        <w:jc w:val="both"/>
        <w:rPr>
          <w:rFonts w:ascii="Times New Roman" w:eastAsia="Times New Roman" w:hAnsi="Times New Roman" w:cs="Times New Roman"/>
          <w:sz w:val="24"/>
          <w:szCs w:val="20"/>
          <w:lang w:eastAsia="tr-TR"/>
        </w:rPr>
      </w:pPr>
    </w:p>
    <w:p w:rsidR="006464C1" w:rsidRDefault="006464C1" w:rsidP="00E14DDA">
      <w:pPr>
        <w:spacing w:after="0" w:line="0" w:lineRule="atLeast"/>
        <w:jc w:val="both"/>
        <w:rPr>
          <w:rFonts w:ascii="Times New Roman" w:eastAsia="Times New Roman" w:hAnsi="Times New Roman" w:cs="Times New Roman"/>
          <w:sz w:val="24"/>
          <w:szCs w:val="20"/>
          <w:lang w:eastAsia="tr-TR"/>
        </w:rPr>
      </w:pPr>
    </w:p>
    <w:p w:rsidR="006464C1" w:rsidRPr="00983559" w:rsidRDefault="006464C1" w:rsidP="00E14DDA">
      <w:pPr>
        <w:spacing w:after="0" w:line="0" w:lineRule="atLeast"/>
        <w:jc w:val="both"/>
        <w:rPr>
          <w:rFonts w:ascii="Times New Roman" w:eastAsia="Times New Roman" w:hAnsi="Times New Roman" w:cs="Times New Roman"/>
          <w:sz w:val="24"/>
          <w:szCs w:val="20"/>
          <w:lang w:eastAsia="tr-TR"/>
        </w:rPr>
      </w:pPr>
    </w:p>
    <w:tbl>
      <w:tblPr>
        <w:tblW w:w="9415"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415"/>
      </w:tblGrid>
      <w:tr w:rsidR="006464C1" w:rsidRPr="00983559" w:rsidTr="002B5866">
        <w:trPr>
          <w:trHeight w:val="1372"/>
        </w:trPr>
        <w:tc>
          <w:tcPr>
            <w:tcW w:w="9415" w:type="dxa"/>
            <w:shd w:val="clear" w:color="auto" w:fill="C6D9F1" w:themeFill="text2" w:themeFillTint="33"/>
          </w:tcPr>
          <w:p w:rsidR="00C63DA0" w:rsidRDefault="00C63DA0" w:rsidP="00E14DDA">
            <w:pPr>
              <w:spacing w:after="0" w:line="295" w:lineRule="auto"/>
              <w:ind w:firstLine="568"/>
              <w:jc w:val="both"/>
              <w:rPr>
                <w:rFonts w:ascii="Times New Roman" w:eastAsia="Times New Roman" w:hAnsi="Times New Roman" w:cs="Times New Roman"/>
                <w:i/>
                <w:color w:val="010302"/>
                <w:sz w:val="24"/>
                <w:szCs w:val="20"/>
                <w:lang w:eastAsia="tr-TR"/>
              </w:rPr>
            </w:pPr>
          </w:p>
          <w:p w:rsidR="006464C1" w:rsidRPr="00983559" w:rsidRDefault="006464C1" w:rsidP="000000B8">
            <w:pPr>
              <w:spacing w:after="0" w:line="295" w:lineRule="auto"/>
              <w:ind w:right="161" w:firstLine="568"/>
              <w:jc w:val="both"/>
              <w:rPr>
                <w:rFonts w:ascii="Times New Roman" w:eastAsia="Times New Roman" w:hAnsi="Times New Roman" w:cs="Times New Roman"/>
                <w:i/>
                <w:color w:val="010302"/>
                <w:sz w:val="24"/>
                <w:szCs w:val="20"/>
                <w:lang w:eastAsia="tr-TR"/>
              </w:rPr>
            </w:pPr>
            <w:r w:rsidRPr="00983559">
              <w:rPr>
                <w:rFonts w:ascii="Times New Roman" w:eastAsia="Times New Roman" w:hAnsi="Times New Roman" w:cs="Times New Roman"/>
                <w:i/>
                <w:color w:val="010302"/>
                <w:sz w:val="24"/>
                <w:szCs w:val="20"/>
                <w:lang w:eastAsia="tr-TR"/>
              </w:rPr>
              <w:t>Öğrencilerin</w:t>
            </w:r>
            <w:r w:rsidRPr="00983559">
              <w:rPr>
                <w:rFonts w:ascii="Times New Roman" w:eastAsia="Times New Roman" w:hAnsi="Times New Roman" w:cs="Times New Roman"/>
                <w:i/>
                <w:color w:val="000000"/>
                <w:sz w:val="24"/>
                <w:szCs w:val="20"/>
                <w:lang w:eastAsia="tr-TR"/>
              </w:rPr>
              <w:t xml:space="preserve"> sınav tedbir hizmetlerinden faydalanabilmesi için</w:t>
            </w:r>
            <w:r w:rsidRPr="00983559">
              <w:rPr>
                <w:rFonts w:ascii="Times New Roman" w:eastAsia="Times New Roman" w:hAnsi="Times New Roman" w:cs="Times New Roman"/>
                <w:i/>
                <w:color w:val="010302"/>
                <w:sz w:val="24"/>
                <w:szCs w:val="20"/>
                <w:lang w:eastAsia="tr-TR"/>
              </w:rPr>
              <w:t xml:space="preserve"> engel durumlarının Açık Öğretim Lisesi Bilgi Yönetim sistemine doğru bir şekilde işlenmesinden ve belgelerinin sisteme taranmış olmasından işlemi yapan halk eğitimi merkezi müdürlüğü sorumludur.</w:t>
            </w:r>
          </w:p>
          <w:p w:rsidR="006464C1" w:rsidRPr="00983559" w:rsidRDefault="006464C1" w:rsidP="00E14DDA">
            <w:pPr>
              <w:spacing w:after="0" w:line="295" w:lineRule="auto"/>
              <w:jc w:val="both"/>
              <w:rPr>
                <w:rFonts w:ascii="Times New Roman" w:eastAsia="Times New Roman" w:hAnsi="Times New Roman" w:cs="Times New Roman"/>
                <w:sz w:val="24"/>
                <w:szCs w:val="20"/>
                <w:lang w:eastAsia="tr-TR"/>
              </w:rPr>
            </w:pPr>
          </w:p>
        </w:tc>
      </w:tr>
    </w:tbl>
    <w:p w:rsidR="0073750E" w:rsidRPr="00983559" w:rsidRDefault="0073750E" w:rsidP="00E14DDA">
      <w:pPr>
        <w:pStyle w:val="Balk1"/>
      </w:pPr>
      <w:bookmarkStart w:id="24" w:name="_Toc175569904"/>
      <w:r w:rsidRPr="00983559">
        <w:t>SINAVLAR</w:t>
      </w:r>
      <w:bookmarkEnd w:id="24"/>
    </w:p>
    <w:p w:rsidR="0073750E" w:rsidRPr="00983559" w:rsidRDefault="0073750E" w:rsidP="00E14DDA">
      <w:pPr>
        <w:pStyle w:val="Balk2"/>
      </w:pPr>
      <w:bookmarkStart w:id="25" w:name="_Toc175569905"/>
      <w:r w:rsidRPr="00983559">
        <w:t>Sınav Tarihleri</w:t>
      </w:r>
      <w:bookmarkEnd w:id="25"/>
    </w:p>
    <w:p w:rsidR="0096742F" w:rsidRPr="00983559" w:rsidRDefault="0073750E" w:rsidP="001247D6">
      <w:pPr>
        <w:spacing w:after="0" w:line="0" w:lineRule="atLeast"/>
        <w:ind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Sınavlar Açık Öğretim Lisesi resmî</w:t>
      </w:r>
      <w:r w:rsidR="00190CD4" w:rsidRPr="00983559">
        <w:rPr>
          <w:rFonts w:ascii="Times New Roman" w:eastAsia="Times New Roman" w:hAnsi="Times New Roman" w:cs="Times New Roman"/>
          <w:sz w:val="24"/>
          <w:szCs w:val="20"/>
          <w:lang w:eastAsia="tr-TR"/>
        </w:rPr>
        <w:t xml:space="preserve"> internet sitesinde;</w:t>
      </w:r>
    </w:p>
    <w:p w:rsidR="0096742F" w:rsidRPr="00983559" w:rsidRDefault="00C13AB8" w:rsidP="00E14DDA">
      <w:pPr>
        <w:spacing w:after="0" w:line="0" w:lineRule="atLeast"/>
        <w:ind w:left="564"/>
        <w:jc w:val="both"/>
        <w:rPr>
          <w:rFonts w:ascii="Times New Roman" w:eastAsia="Times New Roman" w:hAnsi="Times New Roman" w:cs="Times New Roman"/>
          <w:color w:val="0000FF"/>
          <w:sz w:val="24"/>
          <w:szCs w:val="20"/>
          <w:u w:val="single"/>
          <w:lang w:eastAsia="tr-TR"/>
        </w:rPr>
      </w:pPr>
      <w:hyperlink r:id="rId17" w:history="1">
        <w:r w:rsidR="0096742F" w:rsidRPr="00983559">
          <w:rPr>
            <w:rStyle w:val="Kpr"/>
            <w:rFonts w:ascii="Times New Roman" w:eastAsia="Times New Roman" w:hAnsi="Times New Roman" w:cs="Times New Roman"/>
            <w:sz w:val="24"/>
            <w:szCs w:val="20"/>
            <w:lang w:eastAsia="tr-TR"/>
          </w:rPr>
          <w:t>https://aol.meb.gov.tr/</w:t>
        </w:r>
      </w:hyperlink>
    </w:p>
    <w:p w:rsidR="0073750E" w:rsidRPr="00983559" w:rsidRDefault="0096742F" w:rsidP="00E14DDA">
      <w:pPr>
        <w:jc w:val="both"/>
        <w:rPr>
          <w:rFonts w:ascii="Times New Roman" w:eastAsia="Times New Roman" w:hAnsi="Times New Roman" w:cs="Times New Roman"/>
          <w:sz w:val="24"/>
        </w:rPr>
      </w:pPr>
      <w:proofErr w:type="gramStart"/>
      <w:r w:rsidRPr="00983559">
        <w:rPr>
          <w:rFonts w:ascii="Times New Roman" w:eastAsia="Times New Roman" w:hAnsi="Times New Roman" w:cs="Times New Roman"/>
          <w:sz w:val="24"/>
        </w:rPr>
        <w:t>duyurulan</w:t>
      </w:r>
      <w:proofErr w:type="gramEnd"/>
      <w:r w:rsidRPr="00983559">
        <w:rPr>
          <w:rFonts w:ascii="Times New Roman" w:eastAsia="Times New Roman" w:hAnsi="Times New Roman" w:cs="Times New Roman"/>
          <w:sz w:val="24"/>
        </w:rPr>
        <w:t xml:space="preserve"> tarihlerde yapılacaktır.</w:t>
      </w:r>
    </w:p>
    <w:p w:rsidR="00966923" w:rsidRPr="00983559" w:rsidRDefault="00966923" w:rsidP="00E14DDA">
      <w:pPr>
        <w:pStyle w:val="Balk2"/>
      </w:pPr>
      <w:bookmarkStart w:id="26" w:name="_Toc175569906"/>
      <w:r w:rsidRPr="00983559">
        <w:t>Sınav Merkezi Tercihi</w:t>
      </w:r>
      <w:bookmarkEnd w:id="26"/>
    </w:p>
    <w:p w:rsidR="00373013" w:rsidRPr="00494467" w:rsidRDefault="00373013" w:rsidP="00E14DDA">
      <w:pPr>
        <w:spacing w:after="0" w:line="288" w:lineRule="auto"/>
        <w:ind w:left="4" w:firstLine="568"/>
        <w:jc w:val="both"/>
        <w:rPr>
          <w:rFonts w:ascii="Times New Roman" w:eastAsia="Times New Roman" w:hAnsi="Times New Roman" w:cs="Times New Roman"/>
          <w:sz w:val="24"/>
          <w:szCs w:val="20"/>
          <w:lang w:eastAsia="tr-TR"/>
        </w:rPr>
      </w:pPr>
      <w:r w:rsidRPr="00494467">
        <w:rPr>
          <w:rFonts w:ascii="Times New Roman" w:eastAsia="Times New Roman" w:hAnsi="Times New Roman" w:cs="Times New Roman"/>
          <w:sz w:val="24"/>
          <w:szCs w:val="20"/>
          <w:lang w:eastAsia="tr-TR"/>
        </w:rPr>
        <w:t xml:space="preserve">Yeni kayıt işlemi tamamlanarak öğrencilik durumu aktif hale gelen öğrenciler yeni kayıtta seçmiş oldukları sınav merkezlerini </w:t>
      </w:r>
      <w:r w:rsidR="00373AAF" w:rsidRPr="00494467">
        <w:rPr>
          <w:rFonts w:ascii="Times New Roman" w:eastAsia="Times New Roman" w:hAnsi="Times New Roman" w:cs="Times New Roman"/>
          <w:sz w:val="24"/>
        </w:rPr>
        <w:t xml:space="preserve">Açık Öğretim Lisesi resmî internet </w:t>
      </w:r>
      <w:r w:rsidR="005F40B6" w:rsidRPr="00494467">
        <w:rPr>
          <w:rFonts w:ascii="Times New Roman" w:eastAsia="Times New Roman" w:hAnsi="Times New Roman" w:cs="Times New Roman"/>
          <w:sz w:val="24"/>
        </w:rPr>
        <w:t xml:space="preserve">sitesinde </w:t>
      </w:r>
      <w:r w:rsidRPr="00494467">
        <w:rPr>
          <w:rFonts w:ascii="Times New Roman" w:eastAsia="Times New Roman" w:hAnsi="Times New Roman" w:cs="Times New Roman"/>
          <w:sz w:val="24"/>
          <w:szCs w:val="20"/>
          <w:lang w:eastAsia="tr-TR"/>
        </w:rPr>
        <w:t>belirtilen tarihler arasında öğrenci numarası</w:t>
      </w:r>
      <w:r w:rsidR="00455852">
        <w:rPr>
          <w:rFonts w:ascii="Times New Roman" w:eastAsia="Times New Roman" w:hAnsi="Times New Roman" w:cs="Times New Roman"/>
          <w:sz w:val="24"/>
          <w:szCs w:val="20"/>
          <w:lang w:eastAsia="tr-TR"/>
        </w:rPr>
        <w:t xml:space="preserve"> veya T.C. Kimlik Numarası </w:t>
      </w:r>
      <w:r w:rsidRPr="00494467">
        <w:rPr>
          <w:rFonts w:ascii="Times New Roman" w:eastAsia="Times New Roman" w:hAnsi="Times New Roman" w:cs="Times New Roman"/>
          <w:sz w:val="24"/>
          <w:szCs w:val="20"/>
          <w:lang w:eastAsia="tr-TR"/>
        </w:rPr>
        <w:t>ve şifresiyle sisteme girerek sınav</w:t>
      </w:r>
      <w:r w:rsidR="005F40B6" w:rsidRPr="00494467">
        <w:rPr>
          <w:rFonts w:ascii="Times New Roman" w:eastAsia="Times New Roman" w:hAnsi="Times New Roman" w:cs="Times New Roman"/>
          <w:sz w:val="24"/>
          <w:szCs w:val="20"/>
          <w:lang w:eastAsia="tr-TR"/>
        </w:rPr>
        <w:t>a gireceği sınav</w:t>
      </w:r>
      <w:r w:rsidRPr="00494467">
        <w:rPr>
          <w:rFonts w:ascii="Times New Roman" w:eastAsia="Times New Roman" w:hAnsi="Times New Roman" w:cs="Times New Roman"/>
          <w:sz w:val="24"/>
          <w:szCs w:val="20"/>
          <w:lang w:eastAsia="tr-TR"/>
        </w:rPr>
        <w:t xml:space="preserve"> merkezini değiştirebilir</w:t>
      </w:r>
      <w:r w:rsidR="00FE2933">
        <w:rPr>
          <w:rFonts w:ascii="Times New Roman" w:eastAsia="Times New Roman" w:hAnsi="Times New Roman" w:cs="Times New Roman"/>
          <w:sz w:val="24"/>
          <w:szCs w:val="20"/>
          <w:lang w:eastAsia="tr-TR"/>
        </w:rPr>
        <w:t>.</w:t>
      </w:r>
      <w:r w:rsidRPr="00494467">
        <w:rPr>
          <w:rFonts w:ascii="Times New Roman" w:eastAsia="Times New Roman" w:hAnsi="Times New Roman" w:cs="Times New Roman"/>
          <w:sz w:val="24"/>
          <w:szCs w:val="20"/>
          <w:lang w:eastAsia="tr-TR"/>
        </w:rPr>
        <w:t xml:space="preserve"> (Açık Öğretim Lisesi Müdürlüğü öğrenciye tanınan sınav yeri değişikliği yapma süresini değiştirme hakkına sahiptir.)</w:t>
      </w:r>
    </w:p>
    <w:p w:rsidR="00373013" w:rsidRPr="00983559" w:rsidRDefault="00373013" w:rsidP="00E14DDA">
      <w:pPr>
        <w:spacing w:after="0" w:line="65" w:lineRule="exact"/>
        <w:jc w:val="both"/>
        <w:rPr>
          <w:rFonts w:ascii="Times New Roman" w:eastAsia="Times New Roman" w:hAnsi="Times New Roman" w:cs="Times New Roman"/>
          <w:sz w:val="20"/>
          <w:szCs w:val="20"/>
          <w:lang w:eastAsia="tr-TR"/>
        </w:rPr>
      </w:pPr>
    </w:p>
    <w:p w:rsidR="00373013" w:rsidRPr="00983559" w:rsidRDefault="00373013" w:rsidP="00E14DDA">
      <w:pPr>
        <w:spacing w:after="0" w:line="313" w:lineRule="auto"/>
        <w:ind w:left="4" w:firstLine="568"/>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lastRenderedPageBreak/>
        <w:t>Açık Öğretim Lisesi ve Ölçme, Değerlendirme ve Sınav Hizmetleri Genel Müdürlüğü tarafından gerekli görülmesi durumunda sınav merkezinde değişiklik yapılabilir.</w:t>
      </w:r>
    </w:p>
    <w:p w:rsidR="00476508" w:rsidRPr="00983559" w:rsidRDefault="00476508" w:rsidP="00E14DDA">
      <w:pPr>
        <w:spacing w:after="0" w:line="313" w:lineRule="auto"/>
        <w:ind w:left="4" w:firstLine="568"/>
        <w:jc w:val="both"/>
        <w:rPr>
          <w:rFonts w:ascii="Times New Roman" w:eastAsia="Times New Roman" w:hAnsi="Times New Roman" w:cs="Times New Roman"/>
          <w:sz w:val="24"/>
          <w:szCs w:val="20"/>
          <w:lang w:eastAsia="tr-TR"/>
        </w:rPr>
      </w:pPr>
    </w:p>
    <w:tbl>
      <w:tblPr>
        <w:tblW w:w="9447" w:type="dxa"/>
        <w:tblInd w:w="-37"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447"/>
      </w:tblGrid>
      <w:tr w:rsidR="004A164B" w:rsidRPr="00983559" w:rsidTr="002B5866">
        <w:trPr>
          <w:trHeight w:val="2156"/>
        </w:trPr>
        <w:tc>
          <w:tcPr>
            <w:tcW w:w="9447" w:type="dxa"/>
            <w:shd w:val="clear" w:color="auto" w:fill="C6D9F1" w:themeFill="text2" w:themeFillTint="33"/>
          </w:tcPr>
          <w:p w:rsidR="004A164B" w:rsidRPr="00983559" w:rsidRDefault="004A164B" w:rsidP="000000B8">
            <w:pPr>
              <w:spacing w:after="0" w:line="288" w:lineRule="auto"/>
              <w:ind w:left="131" w:right="119" w:firstLine="568"/>
              <w:jc w:val="both"/>
              <w:rPr>
                <w:rFonts w:ascii="Times New Roman" w:eastAsia="Times New Roman" w:hAnsi="Times New Roman" w:cs="Times New Roman"/>
                <w:i/>
                <w:color w:val="010302"/>
                <w:sz w:val="24"/>
                <w:szCs w:val="20"/>
                <w:lang w:eastAsia="tr-TR"/>
              </w:rPr>
            </w:pPr>
            <w:r w:rsidRPr="00983559">
              <w:rPr>
                <w:rFonts w:ascii="Times New Roman" w:eastAsia="Times New Roman" w:hAnsi="Times New Roman" w:cs="Times New Roman"/>
                <w:i/>
                <w:color w:val="010302"/>
                <w:sz w:val="24"/>
                <w:szCs w:val="20"/>
                <w:lang w:eastAsia="tr-TR"/>
              </w:rPr>
              <w:t>Adres bilgilerinizi değiştirmeniz sınav giriş yerinizin de değişeceği anlamına gelmez. Bu nedenle sınav giriş yerinizi sistemde “Sınav Bölgesi İrtibat Merkezi” ekranından kontrol ediniz ve değişmesi gerekiyorsa değiştiriniz.</w:t>
            </w:r>
          </w:p>
          <w:p w:rsidR="004A164B" w:rsidRPr="00983559" w:rsidRDefault="004A164B" w:rsidP="000000B8">
            <w:pPr>
              <w:spacing w:after="0" w:line="293" w:lineRule="auto"/>
              <w:ind w:left="131" w:right="119" w:firstLine="568"/>
              <w:jc w:val="both"/>
              <w:rPr>
                <w:rFonts w:ascii="Times New Roman" w:eastAsia="Times New Roman" w:hAnsi="Times New Roman" w:cs="Times New Roman"/>
                <w:i/>
                <w:color w:val="010302"/>
                <w:sz w:val="24"/>
                <w:szCs w:val="20"/>
                <w:lang w:eastAsia="tr-TR"/>
              </w:rPr>
            </w:pPr>
            <w:r w:rsidRPr="00983559">
              <w:rPr>
                <w:rFonts w:ascii="Times New Roman" w:eastAsia="Times New Roman" w:hAnsi="Times New Roman" w:cs="Times New Roman"/>
                <w:i/>
                <w:color w:val="010302"/>
                <w:sz w:val="24"/>
                <w:szCs w:val="20"/>
                <w:lang w:eastAsia="tr-TR"/>
              </w:rPr>
              <w:t xml:space="preserve">Açık Öğretim Lisesi Bilgi Yönetim sistemine giriş şifresini unutan öğrencilerimiz yeni şifrelerini Halk Eğitimi Merkezi Müdürlüklerinden veya 444 0 632 </w:t>
            </w:r>
            <w:proofErr w:type="spellStart"/>
            <w:r w:rsidRPr="00983559">
              <w:rPr>
                <w:rFonts w:ascii="Times New Roman" w:eastAsia="Times New Roman" w:hAnsi="Times New Roman" w:cs="Times New Roman"/>
                <w:i/>
                <w:color w:val="010302"/>
                <w:sz w:val="24"/>
                <w:szCs w:val="20"/>
                <w:lang w:eastAsia="tr-TR"/>
              </w:rPr>
              <w:t>nolu</w:t>
            </w:r>
            <w:proofErr w:type="spellEnd"/>
            <w:r w:rsidRPr="00983559">
              <w:rPr>
                <w:rFonts w:ascii="Times New Roman" w:eastAsia="Times New Roman" w:hAnsi="Times New Roman" w:cs="Times New Roman"/>
                <w:i/>
                <w:color w:val="010302"/>
                <w:sz w:val="24"/>
                <w:szCs w:val="20"/>
                <w:lang w:eastAsia="tr-TR"/>
              </w:rPr>
              <w:t xml:space="preserve"> Milli Eğitim Bakanlığı iletişim Merkezi (MEBİM) telefonundan alabilirler.</w:t>
            </w:r>
          </w:p>
        </w:tc>
      </w:tr>
    </w:tbl>
    <w:p w:rsidR="00373013" w:rsidRPr="00983559" w:rsidRDefault="00373013" w:rsidP="00E14DDA">
      <w:pPr>
        <w:jc w:val="both"/>
        <w:rPr>
          <w:rFonts w:ascii="Times New Roman" w:hAnsi="Times New Roman" w:cs="Times New Roman"/>
        </w:rPr>
      </w:pPr>
    </w:p>
    <w:p w:rsidR="00966923" w:rsidRPr="00983559" w:rsidRDefault="00585BA7" w:rsidP="00E14DDA">
      <w:pPr>
        <w:pStyle w:val="Balk2"/>
      </w:pPr>
      <w:bookmarkStart w:id="27" w:name="_Toc175569907"/>
      <w:r w:rsidRPr="00983559">
        <w:t>Engel Durumu Olan Öğrencilerin Sınav İle İlgili Yapması Gereken İş ve İşlemleri</w:t>
      </w:r>
      <w:bookmarkEnd w:id="27"/>
    </w:p>
    <w:p w:rsidR="00585BA7" w:rsidRPr="00983559" w:rsidRDefault="00585BA7" w:rsidP="00E14DDA">
      <w:pPr>
        <w:spacing w:after="0" w:line="283" w:lineRule="auto"/>
        <w:ind w:left="4" w:firstLine="568"/>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Yeni kayıt iş ve işlemleri sürecinde engel durumunu sisteme işleten öğrencilerin sınav tedbir hizmetleri sistemdeki bilgilerine göre yapılacaktır. Engel durumu yeni kayıt iş ve işlemleri tamamlandıktan sonra oluşan öğrencilerin gerekli sınav tedbir hizmetini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p>
    <w:p w:rsidR="00585BA7" w:rsidRPr="00983559" w:rsidRDefault="00585BA7" w:rsidP="00E14DDA">
      <w:pPr>
        <w:pStyle w:val="Balk2"/>
      </w:pPr>
      <w:bookmarkStart w:id="28" w:name="_Toc175569908"/>
      <w:r w:rsidRPr="00983559">
        <w:t>Sınavın Şekli ve Yeri</w:t>
      </w:r>
      <w:bookmarkEnd w:id="28"/>
    </w:p>
    <w:p w:rsidR="00E23C7D" w:rsidRPr="00983559" w:rsidRDefault="00E23C7D" w:rsidP="00E14DDA">
      <w:pPr>
        <w:spacing w:after="0" w:line="295" w:lineRule="auto"/>
        <w:ind w:left="4" w:firstLine="568"/>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Açık Öğretim Lisesi sınavları, Ölçme, Değerlendirme ve Sınav Hizmetleri Genel Müdürlüğünün il ve ilçelerde </w:t>
      </w:r>
      <w:r w:rsidR="00D87BAA" w:rsidRPr="00983559">
        <w:rPr>
          <w:rFonts w:ascii="Times New Roman" w:eastAsia="Times New Roman" w:hAnsi="Times New Roman" w:cs="Times New Roman"/>
          <w:sz w:val="24"/>
          <w:szCs w:val="20"/>
          <w:lang w:eastAsia="tr-TR"/>
        </w:rPr>
        <w:t xml:space="preserve">belirlediği </w:t>
      </w:r>
      <w:r w:rsidR="00FE2933">
        <w:rPr>
          <w:rFonts w:ascii="Times New Roman" w:eastAsia="Times New Roman" w:hAnsi="Times New Roman" w:cs="Times New Roman"/>
          <w:sz w:val="24"/>
          <w:szCs w:val="20"/>
          <w:lang w:eastAsia="tr-TR"/>
        </w:rPr>
        <w:t xml:space="preserve">sınav </w:t>
      </w:r>
      <w:r w:rsidR="00D87BAA" w:rsidRPr="00983559">
        <w:rPr>
          <w:rFonts w:ascii="Times New Roman" w:eastAsia="Times New Roman" w:hAnsi="Times New Roman" w:cs="Times New Roman"/>
          <w:sz w:val="24"/>
          <w:szCs w:val="20"/>
          <w:lang w:eastAsia="tr-TR"/>
        </w:rPr>
        <w:t xml:space="preserve">merkezlerde </w:t>
      </w:r>
      <w:r w:rsidRPr="00983559">
        <w:rPr>
          <w:rFonts w:ascii="Times New Roman" w:eastAsia="Times New Roman" w:hAnsi="Times New Roman" w:cs="Times New Roman"/>
          <w:sz w:val="24"/>
          <w:szCs w:val="20"/>
          <w:lang w:eastAsia="tr-TR"/>
        </w:rPr>
        <w:t>merkezî sistemle, çoktan seçmeli test metodu kullanılarak yapılmaktadır.</w:t>
      </w:r>
    </w:p>
    <w:p w:rsidR="00F408CF" w:rsidRPr="00983559" w:rsidRDefault="00F408CF" w:rsidP="00E14DDA">
      <w:pPr>
        <w:pStyle w:val="Balk2"/>
        <w:rPr>
          <w:rFonts w:eastAsia="Times New Roman"/>
          <w:lang w:eastAsia="tr-TR"/>
        </w:rPr>
      </w:pPr>
      <w:bookmarkStart w:id="29" w:name="_Toc175569909"/>
      <w:r w:rsidRPr="00983559">
        <w:rPr>
          <w:rFonts w:eastAsia="Times New Roman"/>
          <w:lang w:eastAsia="tr-TR"/>
        </w:rPr>
        <w:t>Sınav Giriş Belgesinin Alınması</w:t>
      </w:r>
      <w:bookmarkEnd w:id="29"/>
    </w:p>
    <w:p w:rsidR="00C858DF" w:rsidRPr="00983559" w:rsidRDefault="00F408CF" w:rsidP="00E14DDA">
      <w:pPr>
        <w:spacing w:line="0" w:lineRule="atLeast"/>
        <w:ind w:firstLine="56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Öğrenciler, Sınav Giriş Belgelerine Açık Öğretim Lisesi resmî</w:t>
      </w:r>
      <w:r w:rsidR="00C858DF" w:rsidRPr="00983559">
        <w:rPr>
          <w:rFonts w:ascii="Times New Roman" w:eastAsia="Times New Roman" w:hAnsi="Times New Roman" w:cs="Times New Roman"/>
          <w:sz w:val="24"/>
          <w:szCs w:val="20"/>
          <w:lang w:eastAsia="tr-TR"/>
        </w:rPr>
        <w:t xml:space="preserve"> internet sitesinde duyurulan tarihler </w:t>
      </w:r>
      <w:proofErr w:type="gramStart"/>
      <w:r w:rsidR="00C858DF" w:rsidRPr="00983559">
        <w:rPr>
          <w:rFonts w:ascii="Times New Roman" w:eastAsia="Times New Roman" w:hAnsi="Times New Roman" w:cs="Times New Roman"/>
          <w:sz w:val="24"/>
          <w:szCs w:val="20"/>
          <w:lang w:eastAsia="tr-TR"/>
        </w:rPr>
        <w:t>arasında ;</w:t>
      </w:r>
      <w:proofErr w:type="gramEnd"/>
    </w:p>
    <w:p w:rsidR="00C858DF" w:rsidRPr="00983559" w:rsidRDefault="00F408CF" w:rsidP="00E14DDA">
      <w:pPr>
        <w:spacing w:line="0" w:lineRule="atLeast"/>
        <w:ind w:left="564"/>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color w:val="0000FF"/>
          <w:sz w:val="24"/>
          <w:szCs w:val="20"/>
          <w:lang w:eastAsia="tr-TR"/>
        </w:rPr>
        <w:t xml:space="preserve"> </w:t>
      </w:r>
      <w:hyperlink r:id="rId18" w:history="1">
        <w:r w:rsidR="00C858DF" w:rsidRPr="00983559">
          <w:rPr>
            <w:rStyle w:val="Kpr"/>
            <w:rFonts w:ascii="Times New Roman" w:eastAsia="Times New Roman" w:hAnsi="Times New Roman" w:cs="Times New Roman"/>
            <w:i/>
            <w:sz w:val="24"/>
            <w:szCs w:val="20"/>
            <w:lang w:eastAsia="tr-TR"/>
          </w:rPr>
          <w:t>https://aolweb.meb.gov.tr/ogrenci_giris.aspx</w:t>
        </w:r>
      </w:hyperlink>
      <w:r w:rsidRPr="00983559">
        <w:rPr>
          <w:rFonts w:ascii="Times New Roman" w:eastAsia="Times New Roman" w:hAnsi="Times New Roman" w:cs="Times New Roman"/>
          <w:sz w:val="24"/>
          <w:szCs w:val="20"/>
          <w:lang w:eastAsia="tr-TR"/>
        </w:rPr>
        <w:t xml:space="preserve"> </w:t>
      </w:r>
    </w:p>
    <w:p w:rsidR="00F408CF" w:rsidRPr="00983559" w:rsidRDefault="00F408CF" w:rsidP="00E14DDA">
      <w:pPr>
        <w:spacing w:line="0" w:lineRule="atLeast"/>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adresinden </w:t>
      </w:r>
      <w:r w:rsidR="00643837" w:rsidRPr="00494467">
        <w:rPr>
          <w:rFonts w:ascii="Times New Roman" w:eastAsia="Times New Roman" w:hAnsi="Times New Roman" w:cs="Times New Roman"/>
          <w:sz w:val="24"/>
          <w:szCs w:val="20"/>
          <w:lang w:eastAsia="tr-TR"/>
        </w:rPr>
        <w:t>öğrenci numarası</w:t>
      </w:r>
      <w:r w:rsidR="00643837">
        <w:rPr>
          <w:rFonts w:ascii="Times New Roman" w:eastAsia="Times New Roman" w:hAnsi="Times New Roman" w:cs="Times New Roman"/>
          <w:sz w:val="24"/>
          <w:szCs w:val="20"/>
          <w:lang w:eastAsia="tr-TR"/>
        </w:rPr>
        <w:t xml:space="preserve"> veya T.C. Kimlik </w:t>
      </w:r>
      <w:proofErr w:type="gramStart"/>
      <w:r w:rsidR="00643837">
        <w:rPr>
          <w:rFonts w:ascii="Times New Roman" w:eastAsia="Times New Roman" w:hAnsi="Times New Roman" w:cs="Times New Roman"/>
          <w:sz w:val="24"/>
          <w:szCs w:val="20"/>
          <w:lang w:eastAsia="tr-TR"/>
        </w:rPr>
        <w:t xml:space="preserve">Numarası  </w:t>
      </w:r>
      <w:r w:rsidR="00643837" w:rsidRPr="00494467">
        <w:rPr>
          <w:rFonts w:ascii="Times New Roman" w:eastAsia="Times New Roman" w:hAnsi="Times New Roman" w:cs="Times New Roman"/>
          <w:sz w:val="24"/>
          <w:szCs w:val="20"/>
          <w:lang w:eastAsia="tr-TR"/>
        </w:rPr>
        <w:t>ve</w:t>
      </w:r>
      <w:proofErr w:type="gramEnd"/>
      <w:r w:rsidR="00643837" w:rsidRPr="00494467">
        <w:rPr>
          <w:rFonts w:ascii="Times New Roman" w:eastAsia="Times New Roman" w:hAnsi="Times New Roman" w:cs="Times New Roman"/>
          <w:sz w:val="24"/>
          <w:szCs w:val="20"/>
          <w:lang w:eastAsia="tr-TR"/>
        </w:rPr>
        <w:t xml:space="preserve"> şifresiyle </w:t>
      </w:r>
      <w:r w:rsidR="00DA5BC7" w:rsidRPr="00983559">
        <w:rPr>
          <w:rFonts w:ascii="Times New Roman" w:eastAsia="Times New Roman" w:hAnsi="Times New Roman" w:cs="Times New Roman"/>
          <w:sz w:val="24"/>
          <w:szCs w:val="20"/>
          <w:lang w:eastAsia="tr-TR"/>
        </w:rPr>
        <w:t>giriş yaparak ulaşabilirler.</w:t>
      </w:r>
    </w:p>
    <w:p w:rsidR="00B76A45" w:rsidRDefault="00B76A45" w:rsidP="00E31B25">
      <w:pPr>
        <w:spacing w:after="0" w:line="240" w:lineRule="auto"/>
        <w:ind w:left="119" w:firstLine="448"/>
        <w:jc w:val="both"/>
        <w:rPr>
          <w:rFonts w:ascii="Times New Roman" w:eastAsia="Times New Roman" w:hAnsi="Times New Roman" w:cs="Times New Roman"/>
          <w:sz w:val="24"/>
        </w:rPr>
      </w:pPr>
      <w:r w:rsidRPr="00E230FD">
        <w:rPr>
          <w:rFonts w:ascii="Times New Roman" w:eastAsia="Times New Roman" w:hAnsi="Times New Roman" w:cs="Times New Roman"/>
          <w:sz w:val="24"/>
        </w:rPr>
        <w:t>Sınav Giriş Belgesinde fotoğraf bulunması gerekmektedir. Açık Öğretim Lisesi Bilgi Yönetim Sisteminde foto</w:t>
      </w:r>
      <w:r>
        <w:rPr>
          <w:rFonts w:ascii="Times New Roman" w:eastAsia="Times New Roman" w:hAnsi="Times New Roman" w:cs="Times New Roman"/>
          <w:sz w:val="24"/>
        </w:rPr>
        <w:t>ğrafı olmayan öğrencilerin halk eğitimi merkezi müdürlüklerine</w:t>
      </w:r>
      <w:r w:rsidRPr="00E230FD">
        <w:rPr>
          <w:rFonts w:ascii="Times New Roman" w:eastAsia="Times New Roman" w:hAnsi="Times New Roman" w:cs="Times New Roman"/>
          <w:sz w:val="24"/>
        </w:rPr>
        <w:t xml:space="preserve"> müracaat ederek fotoğraflarını sisteme </w:t>
      </w:r>
      <w:r>
        <w:rPr>
          <w:rFonts w:ascii="Times New Roman" w:eastAsia="Times New Roman" w:hAnsi="Times New Roman" w:cs="Times New Roman"/>
          <w:sz w:val="24"/>
        </w:rPr>
        <w:t xml:space="preserve">yükletmeleri </w:t>
      </w:r>
      <w:r w:rsidRPr="00E230FD">
        <w:rPr>
          <w:rFonts w:ascii="Times New Roman" w:eastAsia="Times New Roman" w:hAnsi="Times New Roman" w:cs="Times New Roman"/>
          <w:sz w:val="24"/>
        </w:rPr>
        <w:t>gerekmektedir.</w:t>
      </w:r>
    </w:p>
    <w:p w:rsidR="00B76A45" w:rsidRDefault="00B76A45" w:rsidP="00E31B25">
      <w:pPr>
        <w:spacing w:after="0" w:line="240" w:lineRule="auto"/>
        <w:ind w:left="119" w:firstLine="448"/>
        <w:jc w:val="both"/>
        <w:rPr>
          <w:rFonts w:ascii="Times New Roman" w:eastAsia="Times New Roman" w:hAnsi="Times New Roman" w:cs="Times New Roman"/>
          <w:sz w:val="24"/>
        </w:rPr>
      </w:pPr>
      <w:r w:rsidRPr="00E230FD">
        <w:rPr>
          <w:rFonts w:ascii="Times New Roman" w:eastAsia="Times New Roman" w:hAnsi="Times New Roman" w:cs="Times New Roman"/>
          <w:sz w:val="24"/>
        </w:rPr>
        <w:t>Öğrencilerin Sınav Giriş Belg</w:t>
      </w:r>
      <w:r>
        <w:rPr>
          <w:rFonts w:ascii="Times New Roman" w:eastAsia="Times New Roman" w:hAnsi="Times New Roman" w:cs="Times New Roman"/>
          <w:sz w:val="24"/>
        </w:rPr>
        <w:t>esindeki açıklamaları</w:t>
      </w:r>
      <w:r w:rsidRPr="00E230FD">
        <w:rPr>
          <w:rFonts w:ascii="Times New Roman" w:eastAsia="Times New Roman" w:hAnsi="Times New Roman" w:cs="Times New Roman"/>
          <w:sz w:val="24"/>
        </w:rPr>
        <w:t xml:space="preserve"> okumaları gerekmektedir.</w:t>
      </w:r>
    </w:p>
    <w:p w:rsidR="00B76A45" w:rsidRDefault="00B76A45" w:rsidP="00E31B25">
      <w:pPr>
        <w:spacing w:after="0" w:line="240" w:lineRule="auto"/>
        <w:ind w:left="119" w:firstLine="448"/>
        <w:jc w:val="both"/>
        <w:rPr>
          <w:rFonts w:ascii="Times New Roman" w:eastAsia="Times New Roman" w:hAnsi="Times New Roman" w:cs="Times New Roman"/>
          <w:sz w:val="24"/>
        </w:rPr>
      </w:pPr>
      <w:r w:rsidRPr="00E230FD">
        <w:rPr>
          <w:rFonts w:ascii="Times New Roman" w:eastAsia="Times New Roman" w:hAnsi="Times New Roman" w:cs="Times New Roman"/>
          <w:sz w:val="24"/>
        </w:rPr>
        <w:t>Sınav Giriş Belgesinde belirtilen okul ve salonda sınava girileceğini unutmayınız.</w:t>
      </w:r>
    </w:p>
    <w:p w:rsidR="00B76A45" w:rsidRPr="00E230FD" w:rsidRDefault="00B76A45" w:rsidP="00E31B25">
      <w:pPr>
        <w:spacing w:after="0" w:line="241" w:lineRule="auto"/>
        <w:ind w:left="120" w:firstLine="447"/>
        <w:jc w:val="both"/>
        <w:rPr>
          <w:rFonts w:ascii="Times New Roman" w:eastAsia="Times New Roman" w:hAnsi="Times New Roman" w:cs="Times New Roman"/>
          <w:sz w:val="24"/>
        </w:rPr>
      </w:pPr>
      <w:r w:rsidRPr="00E230FD">
        <w:rPr>
          <w:rFonts w:ascii="Times New Roman" w:eastAsia="Times New Roman" w:hAnsi="Times New Roman" w:cs="Times New Roman"/>
          <w:sz w:val="24"/>
        </w:rPr>
        <w:t>Sınav gününden önce sınava gireceğiniz yeri mutlaka görünüz.</w:t>
      </w:r>
    </w:p>
    <w:p w:rsidR="00803D20" w:rsidRPr="00983559" w:rsidRDefault="00C963B7" w:rsidP="00E14DDA">
      <w:pPr>
        <w:pStyle w:val="Balk2"/>
        <w:rPr>
          <w:rFonts w:eastAsia="Times New Roman"/>
          <w:lang w:eastAsia="tr-TR"/>
        </w:rPr>
      </w:pPr>
      <w:bookmarkStart w:id="30" w:name="_Toc175569910"/>
      <w:r w:rsidRPr="00983559">
        <w:rPr>
          <w:rFonts w:eastAsia="Times New Roman"/>
          <w:lang w:eastAsia="tr-TR"/>
        </w:rPr>
        <w:t>Sınav Sonuçlarının Duyurulması</w:t>
      </w:r>
      <w:bookmarkEnd w:id="30"/>
    </w:p>
    <w:p w:rsidR="004F2945" w:rsidRPr="00FE2933" w:rsidRDefault="00163A4B" w:rsidP="004F2945">
      <w:pPr>
        <w:spacing w:line="0" w:lineRule="atLeast"/>
        <w:ind w:firstLine="567"/>
        <w:jc w:val="both"/>
        <w:rPr>
          <w:rFonts w:ascii="Times New Roman" w:eastAsia="Times New Roman" w:hAnsi="Times New Roman" w:cs="Times New Roman"/>
          <w:sz w:val="24"/>
          <w:szCs w:val="24"/>
          <w:lang w:eastAsia="tr-TR"/>
        </w:rPr>
      </w:pPr>
      <w:r w:rsidRPr="00B5238B">
        <w:rPr>
          <w:rFonts w:ascii="Times New Roman" w:eastAsia="Times New Roman" w:hAnsi="Times New Roman" w:cs="Times New Roman"/>
          <w:sz w:val="23"/>
          <w:szCs w:val="20"/>
          <w:lang w:eastAsia="tr-TR"/>
        </w:rPr>
        <w:t>Öğrenciler</w:t>
      </w:r>
      <w:r w:rsidR="00C963B7" w:rsidRPr="00B5238B">
        <w:rPr>
          <w:rFonts w:ascii="Times New Roman" w:eastAsia="Times New Roman" w:hAnsi="Times New Roman" w:cs="Times New Roman"/>
          <w:sz w:val="23"/>
          <w:szCs w:val="20"/>
          <w:lang w:eastAsia="tr-TR"/>
        </w:rPr>
        <w:t xml:space="preserve"> sınav </w:t>
      </w:r>
      <w:r w:rsidR="00B5238B" w:rsidRPr="00B5238B">
        <w:rPr>
          <w:rFonts w:ascii="Times New Roman" w:eastAsia="Times New Roman" w:hAnsi="Times New Roman" w:cs="Times New Roman"/>
          <w:sz w:val="23"/>
          <w:szCs w:val="20"/>
          <w:lang w:eastAsia="tr-TR"/>
        </w:rPr>
        <w:t>sonuçlarına; Açık</w:t>
      </w:r>
      <w:r w:rsidR="004F2945" w:rsidRPr="00B5238B">
        <w:rPr>
          <w:rFonts w:ascii="Times New Roman" w:eastAsia="Times New Roman" w:hAnsi="Times New Roman" w:cs="Times New Roman"/>
          <w:sz w:val="24"/>
          <w:szCs w:val="20"/>
          <w:lang w:eastAsia="tr-TR"/>
        </w:rPr>
        <w:t xml:space="preserve"> Öğretim Lisesi resmî internet sitesinde duyurulan tarihler </w:t>
      </w:r>
      <w:proofErr w:type="gramStart"/>
      <w:r w:rsidR="004F2945" w:rsidRPr="00FE2933">
        <w:rPr>
          <w:rFonts w:ascii="Times New Roman" w:eastAsia="Times New Roman" w:hAnsi="Times New Roman" w:cs="Times New Roman"/>
          <w:sz w:val="24"/>
          <w:szCs w:val="24"/>
          <w:lang w:eastAsia="tr-TR"/>
        </w:rPr>
        <w:t>arasında ;</w:t>
      </w:r>
      <w:proofErr w:type="gramEnd"/>
    </w:p>
    <w:p w:rsidR="00163A4B" w:rsidRPr="00FE2933" w:rsidRDefault="00C13AB8" w:rsidP="00E14DDA">
      <w:pPr>
        <w:spacing w:after="0" w:line="313" w:lineRule="auto"/>
        <w:ind w:left="4" w:firstLine="868"/>
        <w:jc w:val="both"/>
        <w:rPr>
          <w:rFonts w:ascii="Times New Roman" w:eastAsia="Times New Roman" w:hAnsi="Times New Roman" w:cs="Times New Roman"/>
          <w:sz w:val="24"/>
          <w:szCs w:val="24"/>
          <w:lang w:eastAsia="tr-TR"/>
        </w:rPr>
      </w:pPr>
      <w:hyperlink r:id="rId19" w:history="1">
        <w:r w:rsidR="00163A4B" w:rsidRPr="00FE2933">
          <w:rPr>
            <w:rStyle w:val="Kpr"/>
            <w:rFonts w:ascii="Times New Roman" w:eastAsia="Times New Roman" w:hAnsi="Times New Roman" w:cs="Times New Roman"/>
            <w:sz w:val="24"/>
            <w:szCs w:val="24"/>
            <w:lang w:eastAsia="tr-TR"/>
          </w:rPr>
          <w:t>https://aolweb.meb.gov.tr/ogrenci_giris_sso.aspx</w:t>
        </w:r>
      </w:hyperlink>
    </w:p>
    <w:p w:rsidR="00B5238B" w:rsidRPr="00FE2933" w:rsidRDefault="00C963B7" w:rsidP="00E14DDA">
      <w:pPr>
        <w:spacing w:after="0" w:line="313" w:lineRule="auto"/>
        <w:ind w:left="4"/>
        <w:jc w:val="both"/>
        <w:rPr>
          <w:rFonts w:ascii="Times New Roman" w:eastAsia="Times New Roman" w:hAnsi="Times New Roman" w:cs="Times New Roman"/>
          <w:sz w:val="24"/>
          <w:szCs w:val="24"/>
          <w:lang w:eastAsia="tr-TR"/>
        </w:rPr>
      </w:pPr>
      <w:proofErr w:type="gramStart"/>
      <w:r w:rsidRPr="00FE2933">
        <w:rPr>
          <w:rFonts w:ascii="Times New Roman" w:eastAsia="Times New Roman" w:hAnsi="Times New Roman" w:cs="Times New Roman"/>
          <w:sz w:val="24"/>
          <w:szCs w:val="24"/>
          <w:lang w:eastAsia="tr-TR"/>
        </w:rPr>
        <w:t>adresinden</w:t>
      </w:r>
      <w:proofErr w:type="gramEnd"/>
      <w:r w:rsidRPr="00FE2933">
        <w:rPr>
          <w:rFonts w:ascii="Times New Roman" w:eastAsia="Times New Roman" w:hAnsi="Times New Roman" w:cs="Times New Roman"/>
          <w:sz w:val="24"/>
          <w:szCs w:val="24"/>
          <w:lang w:eastAsia="tr-TR"/>
        </w:rPr>
        <w:t xml:space="preserve"> öğrenci numarası </w:t>
      </w:r>
      <w:r w:rsidR="00FE2933">
        <w:rPr>
          <w:rFonts w:ascii="Times New Roman" w:eastAsia="Times New Roman" w:hAnsi="Times New Roman" w:cs="Times New Roman"/>
          <w:sz w:val="24"/>
          <w:szCs w:val="24"/>
          <w:lang w:eastAsia="tr-TR"/>
        </w:rPr>
        <w:t xml:space="preserve">veya </w:t>
      </w:r>
      <w:r w:rsidR="00937182">
        <w:rPr>
          <w:rFonts w:ascii="Times New Roman" w:eastAsia="Times New Roman" w:hAnsi="Times New Roman" w:cs="Times New Roman"/>
          <w:sz w:val="24"/>
          <w:szCs w:val="24"/>
          <w:lang w:eastAsia="tr-TR"/>
        </w:rPr>
        <w:t xml:space="preserve">T.C. Kimlik Numarası </w:t>
      </w:r>
      <w:r w:rsidRPr="00FE2933">
        <w:rPr>
          <w:rFonts w:ascii="Times New Roman" w:eastAsia="Times New Roman" w:hAnsi="Times New Roman" w:cs="Times New Roman"/>
          <w:sz w:val="24"/>
          <w:szCs w:val="24"/>
          <w:lang w:eastAsia="tr-TR"/>
        </w:rPr>
        <w:t>ve şifreler</w:t>
      </w:r>
      <w:r w:rsidR="00B5238B" w:rsidRPr="00FE2933">
        <w:rPr>
          <w:rFonts w:ascii="Times New Roman" w:eastAsia="Times New Roman" w:hAnsi="Times New Roman" w:cs="Times New Roman"/>
          <w:sz w:val="24"/>
          <w:szCs w:val="24"/>
          <w:lang w:eastAsia="tr-TR"/>
        </w:rPr>
        <w:t>i ile giriş yaparak ulaşabilir.</w:t>
      </w:r>
    </w:p>
    <w:p w:rsidR="00C963B7" w:rsidRPr="00FE2933" w:rsidRDefault="00C963B7" w:rsidP="00B5238B">
      <w:pPr>
        <w:spacing w:after="0" w:line="313" w:lineRule="auto"/>
        <w:ind w:left="4" w:firstLine="563"/>
        <w:jc w:val="both"/>
        <w:rPr>
          <w:rFonts w:ascii="Times New Roman" w:hAnsi="Times New Roman" w:cs="Times New Roman"/>
          <w:sz w:val="24"/>
          <w:szCs w:val="24"/>
          <w:lang w:eastAsia="tr-TR"/>
        </w:rPr>
      </w:pPr>
      <w:r w:rsidRPr="00FE2933">
        <w:rPr>
          <w:rFonts w:ascii="Times New Roman" w:eastAsia="Times New Roman" w:hAnsi="Times New Roman" w:cs="Times New Roman"/>
          <w:sz w:val="24"/>
          <w:szCs w:val="24"/>
          <w:lang w:eastAsia="tr-TR"/>
        </w:rPr>
        <w:lastRenderedPageBreak/>
        <w:t>Sınav sonucunda mezun olamayan öğrencilerin bir sonraki dönem için kayıt yenileme ve ders seçimi işlemlerini yapmaları gerekmektedir.</w:t>
      </w:r>
    </w:p>
    <w:p w:rsidR="000C7D3D" w:rsidRPr="00983559" w:rsidRDefault="000C7D3D" w:rsidP="00E14DDA">
      <w:pPr>
        <w:pStyle w:val="Balk2"/>
        <w:rPr>
          <w:rFonts w:eastAsia="Times New Roman"/>
          <w:lang w:eastAsia="tr-TR"/>
        </w:rPr>
      </w:pPr>
      <w:bookmarkStart w:id="31" w:name="_Toc175569911"/>
      <w:r w:rsidRPr="00983559">
        <w:rPr>
          <w:rFonts w:eastAsia="Times New Roman"/>
          <w:lang w:eastAsia="tr-TR"/>
        </w:rPr>
        <w:t>Sınav Sorularına ve Cevap Anahtarlarına İtiraz</w:t>
      </w:r>
      <w:bookmarkEnd w:id="31"/>
    </w:p>
    <w:p w:rsidR="000C7D3D" w:rsidRPr="00983559" w:rsidRDefault="000C7D3D" w:rsidP="00E14DDA">
      <w:pPr>
        <w:spacing w:after="0" w:line="313" w:lineRule="auto"/>
        <w:ind w:left="4" w:firstLine="627"/>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 xml:space="preserve">Sınav sorularına ve cevap anahtarlarına ilişkin itirazlar Ölçme, Değerlendirme ve Sınav Hizmetleri Genel Müdürlüğünün </w:t>
      </w:r>
      <w:hyperlink r:id="rId20" w:history="1">
        <w:r w:rsidR="00F146FE" w:rsidRPr="00983559">
          <w:rPr>
            <w:rStyle w:val="Kpr"/>
            <w:rFonts w:ascii="Times New Roman" w:eastAsia="Times New Roman" w:hAnsi="Times New Roman" w:cs="Times New Roman"/>
            <w:sz w:val="24"/>
            <w:szCs w:val="20"/>
            <w:lang w:eastAsia="tr-TR"/>
          </w:rPr>
          <w:t>https://eitiraz.meb.gov.tr/</w:t>
        </w:r>
      </w:hyperlink>
      <w:r w:rsidR="00F146FE" w:rsidRPr="00983559">
        <w:rPr>
          <w:rFonts w:ascii="Times New Roman" w:eastAsia="Times New Roman" w:hAnsi="Times New Roman" w:cs="Times New Roman"/>
          <w:sz w:val="24"/>
          <w:szCs w:val="20"/>
          <w:lang w:eastAsia="tr-TR"/>
        </w:rPr>
        <w:t xml:space="preserve"> adresinden </w:t>
      </w:r>
      <w:r w:rsidRPr="00983559">
        <w:rPr>
          <w:rFonts w:ascii="Times New Roman" w:eastAsia="Times New Roman" w:hAnsi="Times New Roman" w:cs="Times New Roman"/>
          <w:sz w:val="24"/>
          <w:szCs w:val="20"/>
          <w:lang w:eastAsia="tr-TR"/>
        </w:rPr>
        <w:t>yapılır.</w:t>
      </w:r>
    </w:p>
    <w:p w:rsidR="000C7D3D" w:rsidRPr="00983559" w:rsidRDefault="000C7D3D" w:rsidP="00E14DDA">
      <w:pPr>
        <w:pStyle w:val="Balk2"/>
        <w:rPr>
          <w:rFonts w:eastAsia="Times New Roman"/>
          <w:lang w:eastAsia="tr-TR"/>
        </w:rPr>
      </w:pPr>
      <w:bookmarkStart w:id="32" w:name="_Toc175569912"/>
      <w:r w:rsidRPr="00983559">
        <w:rPr>
          <w:rFonts w:eastAsia="Times New Roman"/>
          <w:lang w:eastAsia="tr-TR"/>
        </w:rPr>
        <w:t>Sınav Sonuçlarına İtiraz Edilmesi</w:t>
      </w:r>
      <w:bookmarkEnd w:id="32"/>
    </w:p>
    <w:p w:rsidR="000C7D3D" w:rsidRPr="00983559" w:rsidRDefault="000C7D3D" w:rsidP="00E14DDA">
      <w:pPr>
        <w:spacing w:after="0" w:line="295" w:lineRule="auto"/>
        <w:ind w:left="4" w:firstLine="541"/>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Sınav sonuçlarına yapılacak olan itirazlar, Ölçme, Değerlendirme ve Sınav Hizmetleri Genel Müdürlüğüne yapılacaktır. İtirazlar ile ilgili detaylı bilgiye</w:t>
      </w:r>
      <w:r w:rsidRPr="00983559">
        <w:rPr>
          <w:rFonts w:ascii="Times New Roman" w:eastAsia="Times New Roman" w:hAnsi="Times New Roman" w:cs="Times New Roman"/>
          <w:color w:val="0000FF"/>
          <w:sz w:val="24"/>
          <w:szCs w:val="20"/>
          <w:lang w:eastAsia="tr-TR"/>
        </w:rPr>
        <w:t xml:space="preserve"> </w:t>
      </w:r>
      <w:hyperlink r:id="rId21" w:history="1">
        <w:r w:rsidR="00A60BF8" w:rsidRPr="00983559">
          <w:rPr>
            <w:rStyle w:val="Kpr"/>
            <w:rFonts w:ascii="Times New Roman" w:eastAsia="Times New Roman" w:hAnsi="Times New Roman" w:cs="Times New Roman"/>
            <w:sz w:val="24"/>
            <w:szCs w:val="20"/>
            <w:lang w:eastAsia="tr-TR"/>
          </w:rPr>
          <w:t>https://eitiraz.meb.gov.tr/</w:t>
        </w:r>
      </w:hyperlink>
      <w:r w:rsidRPr="00983559">
        <w:rPr>
          <w:rFonts w:ascii="Times New Roman" w:eastAsia="Times New Roman" w:hAnsi="Times New Roman" w:cs="Times New Roman"/>
          <w:sz w:val="24"/>
          <w:szCs w:val="20"/>
          <w:lang w:eastAsia="tr-TR"/>
        </w:rPr>
        <w:t>adresinden ulaşabilirsiniz.</w:t>
      </w:r>
    </w:p>
    <w:p w:rsidR="000C7D3D" w:rsidRPr="00983559" w:rsidRDefault="000C7D3D" w:rsidP="00E14DDA">
      <w:pPr>
        <w:spacing w:after="0" w:line="54" w:lineRule="exact"/>
        <w:jc w:val="both"/>
        <w:rPr>
          <w:rFonts w:ascii="Times New Roman" w:eastAsia="Times New Roman" w:hAnsi="Times New Roman" w:cs="Times New Roman"/>
          <w:sz w:val="20"/>
          <w:szCs w:val="20"/>
          <w:lang w:eastAsia="tr-TR"/>
        </w:rPr>
      </w:pPr>
    </w:p>
    <w:p w:rsidR="000C7D3D" w:rsidRPr="00983559" w:rsidRDefault="000C7D3D" w:rsidP="00E14DDA">
      <w:pPr>
        <w:spacing w:after="0" w:line="295" w:lineRule="auto"/>
        <w:ind w:left="4" w:firstLine="480"/>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Açık Öğretim Lisesi Müdürlüğüne bu yönde yapılan itirazlar dikkate alınmayacaktır. Sınavlarla ilgili olarak yapılacak tüm iş ve işlemler Ölçme, Değerlendirme ve Sınav Hizmetleri Genel Müdürlüğünün ilan ettiği esaslara göre yapılacaktır.</w:t>
      </w:r>
    </w:p>
    <w:p w:rsidR="00E91E78" w:rsidRPr="00983559" w:rsidRDefault="00E91E78" w:rsidP="00E14DDA">
      <w:pPr>
        <w:spacing w:after="0" w:line="295" w:lineRule="auto"/>
        <w:ind w:left="4" w:firstLine="480"/>
        <w:jc w:val="both"/>
        <w:rPr>
          <w:rFonts w:ascii="Times New Roman" w:eastAsia="Times New Roman" w:hAnsi="Times New Roman" w:cs="Times New Roman"/>
          <w:sz w:val="24"/>
          <w:szCs w:val="20"/>
          <w:lang w:eastAsia="tr-TR"/>
        </w:rPr>
      </w:pPr>
    </w:p>
    <w:tbl>
      <w:tblPr>
        <w:tblW w:w="9548" w:type="dxa"/>
        <w:tblInd w:w="-162" w:type="dxa"/>
        <w:tblBorders>
          <w:top w:val="thinThickThinLargeGap" w:sz="24" w:space="0" w:color="4F81BD" w:themeColor="accent1"/>
          <w:left w:val="thinThickThinLargeGap" w:sz="24" w:space="0" w:color="4F81BD" w:themeColor="accent1"/>
          <w:bottom w:val="thinThickThinLargeGap" w:sz="24" w:space="0" w:color="4F81BD" w:themeColor="accent1"/>
          <w:right w:val="thinThickThinLargeGap" w:sz="24" w:space="0" w:color="4F81BD" w:themeColor="accent1"/>
          <w:insideH w:val="thinThickThinLargeGap" w:sz="24" w:space="0" w:color="4F81BD" w:themeColor="accent1"/>
          <w:insideV w:val="thinThickThinLargeGap" w:sz="24" w:space="0" w:color="4F81BD" w:themeColor="accent1"/>
        </w:tblBorders>
        <w:tblCellMar>
          <w:left w:w="70" w:type="dxa"/>
          <w:right w:w="70" w:type="dxa"/>
        </w:tblCellMar>
        <w:tblLook w:val="0000" w:firstRow="0" w:lastRow="0" w:firstColumn="0" w:lastColumn="0" w:noHBand="0" w:noVBand="0"/>
      </w:tblPr>
      <w:tblGrid>
        <w:gridCol w:w="9548"/>
      </w:tblGrid>
      <w:tr w:rsidR="00E91E78" w:rsidRPr="00983559" w:rsidTr="002B5866">
        <w:trPr>
          <w:trHeight w:val="1121"/>
        </w:trPr>
        <w:tc>
          <w:tcPr>
            <w:tcW w:w="9548" w:type="dxa"/>
            <w:shd w:val="clear" w:color="auto" w:fill="C6D9F1" w:themeFill="text2" w:themeFillTint="33"/>
          </w:tcPr>
          <w:p w:rsidR="00E91E78" w:rsidRPr="00983559" w:rsidRDefault="00E91E78" w:rsidP="000000B8">
            <w:pPr>
              <w:spacing w:line="0" w:lineRule="atLeast"/>
              <w:ind w:left="144" w:right="132" w:firstLine="425"/>
              <w:jc w:val="both"/>
              <w:rPr>
                <w:rFonts w:ascii="Times New Roman" w:eastAsia="Times New Roman" w:hAnsi="Times New Roman" w:cs="Times New Roman"/>
                <w:lang w:eastAsia="tr-TR"/>
              </w:rPr>
            </w:pPr>
            <w:r w:rsidRPr="00983559">
              <w:rPr>
                <w:rFonts w:ascii="Times New Roman" w:eastAsia="Times New Roman" w:hAnsi="Times New Roman" w:cs="Times New Roman"/>
                <w:i/>
                <w:color w:val="010302"/>
                <w:sz w:val="24"/>
              </w:rPr>
              <w:t xml:space="preserve">Sınav Giriş ve Sınav Sonuç Belgesi de dâhil olmak üzere öğrenci adreslerine herhangi bir duyuru ve geri bildirim gönderilmeyecektir. Tüm bildirimler Açık Öğretim Lisesi </w:t>
            </w:r>
            <w:r w:rsidR="003F407F" w:rsidRPr="00983559">
              <w:rPr>
                <w:rFonts w:ascii="Times New Roman" w:eastAsia="Times New Roman" w:hAnsi="Times New Roman" w:cs="Times New Roman"/>
                <w:i/>
                <w:color w:val="010302"/>
                <w:sz w:val="24"/>
              </w:rPr>
              <w:t>Müdürlüğünün resmî</w:t>
            </w:r>
            <w:r w:rsidRPr="00983559">
              <w:rPr>
                <w:rFonts w:ascii="Times New Roman" w:eastAsia="Times New Roman" w:hAnsi="Times New Roman" w:cs="Times New Roman"/>
                <w:i/>
                <w:color w:val="010302"/>
                <w:sz w:val="24"/>
              </w:rPr>
              <w:t xml:space="preserve"> internet sitesinden</w:t>
            </w:r>
            <w:r w:rsidR="00CE0A35" w:rsidRPr="00983559">
              <w:rPr>
                <w:rFonts w:ascii="Times New Roman" w:hAnsi="Times New Roman" w:cs="Times New Roman"/>
              </w:rPr>
              <w:t xml:space="preserve"> </w:t>
            </w:r>
            <w:hyperlink r:id="rId22" w:history="1">
              <w:r w:rsidR="001A0D7B" w:rsidRPr="00983559">
                <w:rPr>
                  <w:rStyle w:val="Kpr"/>
                  <w:rFonts w:ascii="Times New Roman" w:hAnsi="Times New Roman" w:cs="Times New Roman"/>
                  <w:i/>
                </w:rPr>
                <w:t>https://aol.meb.gov.tr/</w:t>
              </w:r>
            </w:hyperlink>
            <w:r w:rsidR="009C11A5" w:rsidRPr="00983559">
              <w:rPr>
                <w:rFonts w:ascii="Times New Roman" w:hAnsi="Times New Roman" w:cs="Times New Roman"/>
              </w:rPr>
              <w:t xml:space="preserve"> </w:t>
            </w:r>
            <w:r w:rsidRPr="00983559">
              <w:rPr>
                <w:rFonts w:ascii="Times New Roman" w:eastAsia="Times New Roman" w:hAnsi="Times New Roman" w:cs="Times New Roman"/>
                <w:i/>
                <w:color w:val="010302"/>
                <w:sz w:val="24"/>
              </w:rPr>
              <w:t>yayımlanacaktır. Öğrenciler ihtiyaç duydukları her türlü bilgiye bu internet sitesinden ulaşabilir.</w:t>
            </w:r>
          </w:p>
        </w:tc>
      </w:tr>
    </w:tbl>
    <w:p w:rsidR="0074281D" w:rsidRPr="00983559" w:rsidRDefault="00A32AAD" w:rsidP="00E14DDA">
      <w:pPr>
        <w:pStyle w:val="Balk1"/>
      </w:pPr>
      <w:bookmarkStart w:id="33" w:name="_Toc175569913"/>
      <w:r w:rsidRPr="00983559">
        <w:t>İLETİŞİM</w:t>
      </w:r>
      <w:bookmarkEnd w:id="33"/>
    </w:p>
    <w:p w:rsidR="00295C4A" w:rsidRDefault="00295C4A" w:rsidP="00E14DDA">
      <w:pPr>
        <w:spacing w:after="0" w:line="0" w:lineRule="atLeast"/>
        <w:ind w:left="664"/>
        <w:jc w:val="both"/>
        <w:rPr>
          <w:rFonts w:ascii="Times New Roman" w:eastAsia="Times New Roman" w:hAnsi="Times New Roman" w:cs="Times New Roman"/>
          <w:b/>
          <w:sz w:val="24"/>
          <w:szCs w:val="20"/>
          <w:lang w:eastAsia="tr-TR"/>
        </w:rPr>
      </w:pPr>
    </w:p>
    <w:p w:rsidR="0074281D" w:rsidRPr="00983559" w:rsidRDefault="0074281D" w:rsidP="00E14DDA">
      <w:pPr>
        <w:spacing w:after="0" w:line="0" w:lineRule="atLeast"/>
        <w:ind w:firstLine="567"/>
        <w:jc w:val="both"/>
        <w:rPr>
          <w:rFonts w:ascii="Times New Roman" w:eastAsia="Times New Roman" w:hAnsi="Times New Roman" w:cs="Times New Roman"/>
          <w:b/>
          <w:sz w:val="24"/>
          <w:szCs w:val="20"/>
          <w:lang w:eastAsia="tr-TR"/>
        </w:rPr>
      </w:pPr>
      <w:r w:rsidRPr="00983559">
        <w:rPr>
          <w:rFonts w:ascii="Times New Roman" w:eastAsia="Times New Roman" w:hAnsi="Times New Roman" w:cs="Times New Roman"/>
          <w:b/>
          <w:sz w:val="24"/>
          <w:szCs w:val="20"/>
          <w:lang w:eastAsia="tr-TR"/>
        </w:rPr>
        <w:t>Sevgili Öğrenciler,</w:t>
      </w:r>
    </w:p>
    <w:p w:rsidR="0074281D" w:rsidRPr="00983559" w:rsidRDefault="0074281D" w:rsidP="00E14DDA">
      <w:pPr>
        <w:spacing w:after="0" w:line="10" w:lineRule="exact"/>
        <w:jc w:val="both"/>
        <w:rPr>
          <w:rFonts w:ascii="Times New Roman" w:eastAsia="Times New Roman" w:hAnsi="Times New Roman" w:cs="Times New Roman"/>
          <w:sz w:val="20"/>
          <w:szCs w:val="20"/>
          <w:lang w:eastAsia="tr-TR"/>
        </w:rPr>
      </w:pPr>
    </w:p>
    <w:p w:rsidR="00EC6F6E" w:rsidRPr="00983559" w:rsidRDefault="0074281D" w:rsidP="00E14DDA">
      <w:pPr>
        <w:spacing w:after="0" w:line="307" w:lineRule="auto"/>
        <w:ind w:left="4" w:firstLine="602"/>
        <w:jc w:val="both"/>
        <w:rPr>
          <w:rFonts w:ascii="Times New Roman" w:hAnsi="Times New Roman" w:cs="Times New Roman"/>
          <w:lang w:eastAsia="tr-TR"/>
        </w:rPr>
      </w:pPr>
      <w:r w:rsidRPr="00983559">
        <w:rPr>
          <w:rFonts w:ascii="Times New Roman" w:eastAsia="Times New Roman" w:hAnsi="Times New Roman" w:cs="Times New Roman"/>
          <w:sz w:val="24"/>
          <w:szCs w:val="20"/>
          <w:lang w:eastAsia="tr-TR"/>
        </w:rPr>
        <w:t xml:space="preserve">Açık Öğretim Lisesi ile ilgili soru ve sorunlarınız için </w:t>
      </w:r>
      <w:r w:rsidRPr="00983559">
        <w:rPr>
          <w:rFonts w:ascii="Times New Roman" w:eastAsia="Times New Roman" w:hAnsi="Times New Roman" w:cs="Times New Roman"/>
          <w:b/>
          <w:sz w:val="24"/>
          <w:szCs w:val="20"/>
          <w:lang w:eastAsia="tr-TR"/>
        </w:rPr>
        <w:t>ilk başvuracağınız yer</w:t>
      </w:r>
      <w:r w:rsidRPr="00983559">
        <w:rPr>
          <w:rFonts w:ascii="Times New Roman" w:eastAsia="Times New Roman" w:hAnsi="Times New Roman" w:cs="Times New Roman"/>
          <w:sz w:val="24"/>
          <w:szCs w:val="20"/>
          <w:lang w:eastAsia="tr-TR"/>
        </w:rPr>
        <w:t xml:space="preserve"> bulunduğunuz bölgedeki halk eğitimi merkezi müdürlükleri bünyesinde oluşturulan </w:t>
      </w:r>
      <w:r w:rsidR="00424AC2" w:rsidRPr="00983559">
        <w:rPr>
          <w:rFonts w:ascii="Times New Roman" w:eastAsia="Times New Roman" w:hAnsi="Times New Roman" w:cs="Times New Roman"/>
          <w:sz w:val="24"/>
          <w:szCs w:val="20"/>
          <w:lang w:eastAsia="tr-TR"/>
        </w:rPr>
        <w:t xml:space="preserve">Açık Öğretim Lisesi </w:t>
      </w:r>
      <w:r w:rsidRPr="00983559">
        <w:rPr>
          <w:rFonts w:ascii="Times New Roman" w:eastAsia="Times New Roman" w:hAnsi="Times New Roman" w:cs="Times New Roman"/>
          <w:sz w:val="24"/>
          <w:szCs w:val="20"/>
          <w:lang w:eastAsia="tr-TR"/>
        </w:rPr>
        <w:t>bürolarıdır.</w:t>
      </w:r>
    </w:p>
    <w:p w:rsidR="00EC6F6E" w:rsidRPr="00983559" w:rsidRDefault="00EC6F6E" w:rsidP="00E14DDA">
      <w:pPr>
        <w:pStyle w:val="Balk2"/>
        <w:rPr>
          <w:rFonts w:eastAsia="Times New Roman"/>
          <w:lang w:eastAsia="tr-TR"/>
        </w:rPr>
      </w:pPr>
      <w:bookmarkStart w:id="34" w:name="_Toc175569914"/>
      <w:r w:rsidRPr="00983559">
        <w:rPr>
          <w:rFonts w:eastAsia="Times New Roman"/>
          <w:lang w:eastAsia="tr-TR"/>
        </w:rPr>
        <w:t>Yurt İçi</w:t>
      </w:r>
      <w:bookmarkEnd w:id="34"/>
    </w:p>
    <w:p w:rsidR="003330A2" w:rsidRPr="00983559" w:rsidRDefault="00EC6F6E" w:rsidP="00E14DDA">
      <w:pPr>
        <w:spacing w:after="0" w:line="0" w:lineRule="atLeast"/>
        <w:ind w:firstLine="567"/>
        <w:jc w:val="both"/>
        <w:rPr>
          <w:rFonts w:ascii="Times New Roman" w:eastAsia="Times New Roman" w:hAnsi="Times New Roman" w:cs="Times New Roman"/>
          <w:b/>
          <w:sz w:val="24"/>
          <w:szCs w:val="20"/>
          <w:lang w:eastAsia="tr-TR"/>
        </w:rPr>
      </w:pPr>
      <w:r w:rsidRPr="00983559">
        <w:rPr>
          <w:rFonts w:ascii="Times New Roman" w:eastAsia="Times New Roman" w:hAnsi="Times New Roman" w:cs="Times New Roman"/>
          <w:b/>
          <w:sz w:val="24"/>
          <w:szCs w:val="20"/>
          <w:lang w:eastAsia="tr-TR"/>
        </w:rPr>
        <w:t>Açık Öğretim Lisesi Yazışma Adresi</w:t>
      </w:r>
    </w:p>
    <w:p w:rsidR="003330A2" w:rsidRPr="00983559" w:rsidRDefault="00EC6F6E" w:rsidP="00E14DDA">
      <w:pPr>
        <w:spacing w:after="0" w:line="0" w:lineRule="atLeast"/>
        <w:ind w:firstLine="567"/>
        <w:jc w:val="both"/>
        <w:rPr>
          <w:rFonts w:ascii="Times New Roman" w:eastAsia="Times New Roman" w:hAnsi="Times New Roman" w:cs="Times New Roman"/>
          <w:b/>
          <w:sz w:val="24"/>
          <w:szCs w:val="20"/>
          <w:lang w:eastAsia="tr-TR"/>
        </w:rPr>
      </w:pPr>
      <w:r w:rsidRPr="00983559">
        <w:rPr>
          <w:rFonts w:ascii="Times New Roman" w:eastAsia="Times New Roman" w:hAnsi="Times New Roman" w:cs="Times New Roman"/>
          <w:sz w:val="24"/>
          <w:szCs w:val="20"/>
          <w:lang w:eastAsia="tr-TR"/>
        </w:rPr>
        <w:t>Açık Öğretim Lisesi Müdürlüğü</w:t>
      </w:r>
    </w:p>
    <w:p w:rsidR="003330A2" w:rsidRPr="00983559" w:rsidRDefault="00EC6F6E" w:rsidP="00E14DDA">
      <w:pPr>
        <w:spacing w:after="0" w:line="0" w:lineRule="atLeast"/>
        <w:ind w:firstLine="567"/>
        <w:jc w:val="both"/>
        <w:rPr>
          <w:rFonts w:ascii="Times New Roman" w:eastAsia="Times New Roman" w:hAnsi="Times New Roman" w:cs="Times New Roman"/>
          <w:b/>
          <w:sz w:val="24"/>
          <w:szCs w:val="20"/>
          <w:lang w:eastAsia="tr-TR"/>
        </w:rPr>
      </w:pPr>
      <w:r w:rsidRPr="00983559">
        <w:rPr>
          <w:rFonts w:ascii="Times New Roman" w:eastAsia="Times New Roman" w:hAnsi="Times New Roman" w:cs="Times New Roman"/>
          <w:sz w:val="24"/>
          <w:szCs w:val="20"/>
          <w:lang w:eastAsia="tr-TR"/>
        </w:rPr>
        <w:t>Emniyet Mahallesi, Milas Sokak, No:21</w:t>
      </w:r>
    </w:p>
    <w:p w:rsidR="00EC6F6E" w:rsidRPr="00983559" w:rsidRDefault="00EC6F6E" w:rsidP="00E14DDA">
      <w:pPr>
        <w:spacing w:after="0" w:line="0" w:lineRule="atLeast"/>
        <w:ind w:firstLine="567"/>
        <w:jc w:val="both"/>
        <w:rPr>
          <w:rFonts w:ascii="Times New Roman" w:eastAsia="Times New Roman" w:hAnsi="Times New Roman" w:cs="Times New Roman"/>
          <w:b/>
          <w:sz w:val="24"/>
          <w:szCs w:val="20"/>
          <w:lang w:eastAsia="tr-TR"/>
        </w:rPr>
      </w:pPr>
      <w:r w:rsidRPr="00983559">
        <w:rPr>
          <w:rFonts w:ascii="Times New Roman" w:eastAsia="Times New Roman" w:hAnsi="Times New Roman" w:cs="Times New Roman"/>
          <w:sz w:val="24"/>
          <w:szCs w:val="20"/>
          <w:lang w:eastAsia="tr-TR"/>
        </w:rPr>
        <w:t>06500-Teknikokullar-Yenimahalle/Ankara</w:t>
      </w:r>
    </w:p>
    <w:p w:rsidR="00EC6F6E" w:rsidRPr="00983559" w:rsidRDefault="00EC6F6E" w:rsidP="00E14DDA">
      <w:pPr>
        <w:spacing w:after="0" w:line="160" w:lineRule="exact"/>
        <w:jc w:val="both"/>
        <w:rPr>
          <w:rFonts w:ascii="Times New Roman" w:eastAsia="Times New Roman" w:hAnsi="Times New Roman" w:cs="Times New Roman"/>
          <w:sz w:val="20"/>
          <w:szCs w:val="20"/>
          <w:lang w:eastAsia="tr-TR"/>
        </w:rPr>
      </w:pPr>
    </w:p>
    <w:p w:rsidR="00184C01" w:rsidRPr="00983559" w:rsidRDefault="00EC6F6E" w:rsidP="00E14DDA">
      <w:pPr>
        <w:pStyle w:val="Balk2"/>
        <w:rPr>
          <w:rFonts w:eastAsia="Times New Roman"/>
          <w:lang w:eastAsia="tr-TR"/>
        </w:rPr>
      </w:pPr>
      <w:bookmarkStart w:id="35" w:name="_Toc175569915"/>
      <w:r w:rsidRPr="00983559">
        <w:rPr>
          <w:rFonts w:eastAsia="Times New Roman"/>
          <w:lang w:eastAsia="tr-TR"/>
        </w:rPr>
        <w:t>Yurt Dışı</w:t>
      </w:r>
      <w:bookmarkEnd w:id="35"/>
    </w:p>
    <w:p w:rsidR="003330A2" w:rsidRPr="00983559" w:rsidRDefault="00EC6F6E" w:rsidP="00E14DDA">
      <w:pPr>
        <w:spacing w:after="0" w:line="312" w:lineRule="auto"/>
        <w:ind w:left="4" w:firstLine="568"/>
        <w:jc w:val="both"/>
        <w:rPr>
          <w:rFonts w:ascii="Times New Roman" w:eastAsia="Times New Roman" w:hAnsi="Times New Roman" w:cs="Times New Roman"/>
          <w:color w:val="0000FF"/>
          <w:sz w:val="24"/>
          <w:szCs w:val="20"/>
          <w:lang w:eastAsia="tr-TR"/>
        </w:rPr>
      </w:pPr>
      <w:r w:rsidRPr="00983559">
        <w:rPr>
          <w:rFonts w:ascii="Times New Roman" w:eastAsia="Times New Roman" w:hAnsi="Times New Roman" w:cs="Times New Roman"/>
          <w:sz w:val="24"/>
          <w:szCs w:val="20"/>
          <w:lang w:eastAsia="tr-TR"/>
        </w:rPr>
        <w:t>Açık Öğretim Lisesi Yurtdışı Programı ile ilgili ayrıntılı bilgiye</w:t>
      </w:r>
      <w:r w:rsidR="00D234EB" w:rsidRPr="00983559">
        <w:rPr>
          <w:rFonts w:ascii="Times New Roman" w:eastAsia="Times New Roman" w:hAnsi="Times New Roman" w:cs="Times New Roman"/>
          <w:sz w:val="24"/>
          <w:szCs w:val="20"/>
          <w:lang w:eastAsia="tr-TR"/>
        </w:rPr>
        <w:t>;</w:t>
      </w:r>
    </w:p>
    <w:p w:rsidR="00D234EB" w:rsidRPr="00983559" w:rsidRDefault="00C13AB8" w:rsidP="00E14DDA">
      <w:pPr>
        <w:spacing w:after="0" w:line="312" w:lineRule="auto"/>
        <w:ind w:left="4" w:firstLine="568"/>
        <w:jc w:val="both"/>
        <w:rPr>
          <w:rFonts w:ascii="Times New Roman" w:eastAsia="Times New Roman" w:hAnsi="Times New Roman" w:cs="Times New Roman"/>
          <w:i/>
          <w:sz w:val="24"/>
          <w:szCs w:val="20"/>
          <w:lang w:eastAsia="tr-TR"/>
        </w:rPr>
      </w:pPr>
      <w:hyperlink r:id="rId23" w:history="1">
        <w:r w:rsidR="0083101E" w:rsidRPr="00983559">
          <w:rPr>
            <w:rStyle w:val="Kpr"/>
            <w:rFonts w:ascii="Times New Roman" w:eastAsia="Times New Roman" w:hAnsi="Times New Roman" w:cs="Times New Roman"/>
            <w:i/>
            <w:sz w:val="24"/>
            <w:szCs w:val="20"/>
            <w:lang w:eastAsia="tr-TR"/>
          </w:rPr>
          <w:t>https://aokyurtdisi.meb.gov.tr/</w:t>
        </w:r>
      </w:hyperlink>
    </w:p>
    <w:p w:rsidR="00EC6F6E" w:rsidRPr="00983559" w:rsidRDefault="00EC6F6E" w:rsidP="00E14DDA">
      <w:pPr>
        <w:spacing w:after="0" w:line="312" w:lineRule="auto"/>
        <w:jc w:val="both"/>
        <w:rPr>
          <w:rFonts w:ascii="Times New Roman" w:eastAsia="Times New Roman" w:hAnsi="Times New Roman" w:cs="Times New Roman"/>
          <w:sz w:val="24"/>
          <w:szCs w:val="20"/>
          <w:lang w:eastAsia="tr-TR"/>
        </w:rPr>
      </w:pPr>
      <w:proofErr w:type="gramStart"/>
      <w:r w:rsidRPr="00983559">
        <w:rPr>
          <w:rFonts w:ascii="Times New Roman" w:eastAsia="Times New Roman" w:hAnsi="Times New Roman" w:cs="Times New Roman"/>
          <w:sz w:val="24"/>
          <w:szCs w:val="20"/>
          <w:lang w:eastAsia="tr-TR"/>
        </w:rPr>
        <w:t>adresinden</w:t>
      </w:r>
      <w:proofErr w:type="gramEnd"/>
      <w:r w:rsidRPr="00983559">
        <w:rPr>
          <w:rFonts w:ascii="Times New Roman" w:eastAsia="Times New Roman" w:hAnsi="Times New Roman" w:cs="Times New Roman"/>
          <w:sz w:val="24"/>
          <w:szCs w:val="20"/>
          <w:lang w:eastAsia="tr-TR"/>
        </w:rPr>
        <w:t xml:space="preserve"> ulaşılabilir.</w:t>
      </w:r>
    </w:p>
    <w:p w:rsidR="00A32AAD" w:rsidRPr="00983559" w:rsidRDefault="00184C01" w:rsidP="00E14DDA">
      <w:pPr>
        <w:pStyle w:val="Balk2"/>
        <w:rPr>
          <w:rFonts w:eastAsia="Times New Roman"/>
          <w:lang w:eastAsia="tr-TR"/>
        </w:rPr>
      </w:pPr>
      <w:bookmarkStart w:id="36" w:name="_Toc175569916"/>
      <w:r w:rsidRPr="00983559">
        <w:rPr>
          <w:rFonts w:eastAsia="Times New Roman"/>
          <w:lang w:eastAsia="tr-TR"/>
        </w:rPr>
        <w:t>MEBİM</w:t>
      </w:r>
      <w:bookmarkEnd w:id="36"/>
    </w:p>
    <w:p w:rsidR="00184C01" w:rsidRPr="00983559" w:rsidRDefault="00184C01" w:rsidP="00E14DDA">
      <w:pPr>
        <w:spacing w:after="0" w:line="0" w:lineRule="atLeast"/>
        <w:ind w:left="480"/>
        <w:jc w:val="both"/>
        <w:rPr>
          <w:rFonts w:ascii="Times New Roman" w:eastAsia="Times New Roman" w:hAnsi="Times New Roman" w:cs="Times New Roman"/>
          <w:sz w:val="24"/>
          <w:szCs w:val="20"/>
          <w:lang w:eastAsia="tr-TR"/>
        </w:rPr>
      </w:pPr>
      <w:r w:rsidRPr="00983559">
        <w:rPr>
          <w:rFonts w:ascii="Times New Roman" w:eastAsia="Times New Roman" w:hAnsi="Times New Roman" w:cs="Times New Roman"/>
          <w:sz w:val="24"/>
          <w:szCs w:val="20"/>
          <w:lang w:eastAsia="tr-TR"/>
        </w:rPr>
        <w:t>Açık Öğretim Lisesi ile ilgili bilgilere ulaşmak için</w:t>
      </w:r>
      <w:r w:rsidRPr="00983559">
        <w:rPr>
          <w:rFonts w:ascii="Times New Roman" w:eastAsia="Times New Roman" w:hAnsi="Times New Roman" w:cs="Times New Roman"/>
          <w:color w:val="FF0000"/>
          <w:sz w:val="24"/>
          <w:szCs w:val="20"/>
          <w:lang w:eastAsia="tr-TR"/>
        </w:rPr>
        <w:t xml:space="preserve"> 444 0 632</w:t>
      </w:r>
      <w:r w:rsidRPr="00983559">
        <w:rPr>
          <w:rFonts w:ascii="Times New Roman" w:eastAsia="Times New Roman" w:hAnsi="Times New Roman" w:cs="Times New Roman"/>
          <w:sz w:val="24"/>
          <w:szCs w:val="20"/>
          <w:lang w:eastAsia="tr-TR"/>
        </w:rPr>
        <w:t>’yi arayabilirsiniz.</w:t>
      </w:r>
    </w:p>
    <w:sectPr w:rsidR="00184C01" w:rsidRPr="00983559" w:rsidSect="007F600E">
      <w:footerReference w:type="default" r:id="rId24"/>
      <w:pgSz w:w="11906" w:h="16838"/>
      <w:pgMar w:top="1417" w:right="1274" w:bottom="709" w:left="1134" w:header="708" w:footer="708" w:gutter="0"/>
      <w:pgBorders w:offsetFrom="page">
        <w:top w:val="thinThickThinLargeGap" w:sz="24" w:space="24" w:color="4F81BD" w:themeColor="accent1"/>
        <w:left w:val="thinThickThinLargeGap" w:sz="24" w:space="24" w:color="4F81BD" w:themeColor="accent1"/>
        <w:bottom w:val="thinThickThinLargeGap" w:sz="24" w:space="24" w:color="4F81BD" w:themeColor="accent1"/>
        <w:right w:val="thinThickThinLargeGap" w:sz="24" w:space="24" w:color="4F81BD" w:themeColor="accent1"/>
      </w:pgBorders>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B8" w:rsidRDefault="00C13AB8" w:rsidP="005D1EF0">
      <w:pPr>
        <w:spacing w:after="0" w:line="240" w:lineRule="auto"/>
      </w:pPr>
      <w:r>
        <w:separator/>
      </w:r>
    </w:p>
  </w:endnote>
  <w:endnote w:type="continuationSeparator" w:id="0">
    <w:p w:rsidR="00C13AB8" w:rsidRDefault="00C13AB8" w:rsidP="005D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52" w:rsidRDefault="00455852">
    <w:pPr>
      <w:pStyle w:val="Altbilgi"/>
      <w:jc w:val="right"/>
    </w:pPr>
  </w:p>
  <w:p w:rsidR="00455852" w:rsidRDefault="0045585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63052"/>
      <w:docPartObj>
        <w:docPartGallery w:val="Page Numbers (Bottom of Page)"/>
        <w:docPartUnique/>
      </w:docPartObj>
    </w:sdtPr>
    <w:sdtEndPr/>
    <w:sdtContent>
      <w:p w:rsidR="00455852" w:rsidRDefault="00455852">
        <w:pPr>
          <w:pStyle w:val="Altbilgi"/>
          <w:jc w:val="right"/>
        </w:pPr>
        <w:r>
          <w:fldChar w:fldCharType="begin"/>
        </w:r>
        <w:r>
          <w:instrText>PAGE   \* MERGEFORMAT</w:instrText>
        </w:r>
        <w:r>
          <w:fldChar w:fldCharType="separate"/>
        </w:r>
        <w:r w:rsidR="00653981">
          <w:rPr>
            <w:noProof/>
          </w:rPr>
          <w:t>15</w:t>
        </w:r>
        <w:r>
          <w:fldChar w:fldCharType="end"/>
        </w:r>
      </w:p>
    </w:sdtContent>
  </w:sdt>
  <w:p w:rsidR="00455852" w:rsidRDefault="004558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B8" w:rsidRDefault="00C13AB8" w:rsidP="005D1EF0">
      <w:pPr>
        <w:spacing w:after="0" w:line="240" w:lineRule="auto"/>
      </w:pPr>
      <w:r>
        <w:separator/>
      </w:r>
    </w:p>
  </w:footnote>
  <w:footnote w:type="continuationSeparator" w:id="0">
    <w:p w:rsidR="00C13AB8" w:rsidRDefault="00C13AB8" w:rsidP="005D1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ECF405C6"/>
    <w:lvl w:ilvl="0" w:tplc="041F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08EDBDA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F"/>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3A95F87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0813864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1E7FF5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A"/>
    <w:multiLevelType w:val="hybridMultilevel"/>
    <w:tmpl w:val="7C3DB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C"/>
    <w:multiLevelType w:val="hybridMultilevel"/>
    <w:tmpl w:val="6CEAF086"/>
    <w:lvl w:ilvl="0" w:tplc="FFFFFFFF">
      <w:start w:val="1"/>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D"/>
    <w:multiLevelType w:val="hybridMultilevel"/>
    <w:tmpl w:val="22221A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F"/>
    <w:multiLevelType w:val="hybridMultilevel"/>
    <w:tmpl w:val="3006C8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0"/>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1"/>
    <w:multiLevelType w:val="hybridMultilevel"/>
    <w:tmpl w:val="419AC24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4"/>
    <w:multiLevelType w:val="hybridMultilevel"/>
    <w:tmpl w:val="050723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5FD74AA"/>
    <w:multiLevelType w:val="hybridMultilevel"/>
    <w:tmpl w:val="F7E6C9FE"/>
    <w:lvl w:ilvl="0" w:tplc="041F000B">
      <w:start w:val="1"/>
      <w:numFmt w:val="bullet"/>
      <w:lvlText w:val=""/>
      <w:lvlJc w:val="left"/>
      <w:pPr>
        <w:ind w:left="1048" w:hanging="360"/>
      </w:pPr>
      <w:rPr>
        <w:rFonts w:ascii="Wingdings" w:hAnsi="Wingdings" w:hint="default"/>
      </w:rPr>
    </w:lvl>
    <w:lvl w:ilvl="1" w:tplc="041F0003" w:tentative="1">
      <w:start w:val="1"/>
      <w:numFmt w:val="bullet"/>
      <w:lvlText w:val="o"/>
      <w:lvlJc w:val="left"/>
      <w:pPr>
        <w:ind w:left="1768" w:hanging="360"/>
      </w:pPr>
      <w:rPr>
        <w:rFonts w:ascii="Courier New" w:hAnsi="Courier New" w:cs="Courier New" w:hint="default"/>
      </w:rPr>
    </w:lvl>
    <w:lvl w:ilvl="2" w:tplc="041F0005" w:tentative="1">
      <w:start w:val="1"/>
      <w:numFmt w:val="bullet"/>
      <w:lvlText w:val=""/>
      <w:lvlJc w:val="left"/>
      <w:pPr>
        <w:ind w:left="2488" w:hanging="360"/>
      </w:pPr>
      <w:rPr>
        <w:rFonts w:ascii="Wingdings" w:hAnsi="Wingdings" w:hint="default"/>
      </w:rPr>
    </w:lvl>
    <w:lvl w:ilvl="3" w:tplc="041F0001" w:tentative="1">
      <w:start w:val="1"/>
      <w:numFmt w:val="bullet"/>
      <w:lvlText w:val=""/>
      <w:lvlJc w:val="left"/>
      <w:pPr>
        <w:ind w:left="3208" w:hanging="360"/>
      </w:pPr>
      <w:rPr>
        <w:rFonts w:ascii="Symbol" w:hAnsi="Symbol" w:hint="default"/>
      </w:rPr>
    </w:lvl>
    <w:lvl w:ilvl="4" w:tplc="041F0003" w:tentative="1">
      <w:start w:val="1"/>
      <w:numFmt w:val="bullet"/>
      <w:lvlText w:val="o"/>
      <w:lvlJc w:val="left"/>
      <w:pPr>
        <w:ind w:left="3928" w:hanging="360"/>
      </w:pPr>
      <w:rPr>
        <w:rFonts w:ascii="Courier New" w:hAnsi="Courier New" w:cs="Courier New" w:hint="default"/>
      </w:rPr>
    </w:lvl>
    <w:lvl w:ilvl="5" w:tplc="041F0005" w:tentative="1">
      <w:start w:val="1"/>
      <w:numFmt w:val="bullet"/>
      <w:lvlText w:val=""/>
      <w:lvlJc w:val="left"/>
      <w:pPr>
        <w:ind w:left="4648" w:hanging="360"/>
      </w:pPr>
      <w:rPr>
        <w:rFonts w:ascii="Wingdings" w:hAnsi="Wingdings" w:hint="default"/>
      </w:rPr>
    </w:lvl>
    <w:lvl w:ilvl="6" w:tplc="041F0001" w:tentative="1">
      <w:start w:val="1"/>
      <w:numFmt w:val="bullet"/>
      <w:lvlText w:val=""/>
      <w:lvlJc w:val="left"/>
      <w:pPr>
        <w:ind w:left="5368" w:hanging="360"/>
      </w:pPr>
      <w:rPr>
        <w:rFonts w:ascii="Symbol" w:hAnsi="Symbol" w:hint="default"/>
      </w:rPr>
    </w:lvl>
    <w:lvl w:ilvl="7" w:tplc="041F0003" w:tentative="1">
      <w:start w:val="1"/>
      <w:numFmt w:val="bullet"/>
      <w:lvlText w:val="o"/>
      <w:lvlJc w:val="left"/>
      <w:pPr>
        <w:ind w:left="6088" w:hanging="360"/>
      </w:pPr>
      <w:rPr>
        <w:rFonts w:ascii="Courier New" w:hAnsi="Courier New" w:cs="Courier New" w:hint="default"/>
      </w:rPr>
    </w:lvl>
    <w:lvl w:ilvl="8" w:tplc="041F0005" w:tentative="1">
      <w:start w:val="1"/>
      <w:numFmt w:val="bullet"/>
      <w:lvlText w:val=""/>
      <w:lvlJc w:val="left"/>
      <w:pPr>
        <w:ind w:left="6808" w:hanging="360"/>
      </w:pPr>
      <w:rPr>
        <w:rFonts w:ascii="Wingdings" w:hAnsi="Wingdings" w:hint="default"/>
      </w:rPr>
    </w:lvl>
  </w:abstractNum>
  <w:abstractNum w:abstractNumId="17">
    <w:nsid w:val="0AE532C9"/>
    <w:multiLevelType w:val="hybridMultilevel"/>
    <w:tmpl w:val="485C60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48C00DF"/>
    <w:multiLevelType w:val="hybridMultilevel"/>
    <w:tmpl w:val="B5225D24"/>
    <w:lvl w:ilvl="0" w:tplc="041F000B">
      <w:start w:val="1"/>
      <w:numFmt w:val="bullet"/>
      <w:lvlText w:val=""/>
      <w:lvlJc w:val="left"/>
      <w:pPr>
        <w:ind w:left="1704" w:hanging="360"/>
      </w:pPr>
      <w:rPr>
        <w:rFonts w:ascii="Wingdings" w:hAnsi="Wingdings" w:hint="default"/>
      </w:rPr>
    </w:lvl>
    <w:lvl w:ilvl="1" w:tplc="041F0003" w:tentative="1">
      <w:start w:val="1"/>
      <w:numFmt w:val="bullet"/>
      <w:lvlText w:val="o"/>
      <w:lvlJc w:val="left"/>
      <w:pPr>
        <w:ind w:left="2424" w:hanging="360"/>
      </w:pPr>
      <w:rPr>
        <w:rFonts w:ascii="Courier New" w:hAnsi="Courier New" w:cs="Courier New" w:hint="default"/>
      </w:rPr>
    </w:lvl>
    <w:lvl w:ilvl="2" w:tplc="041F0005" w:tentative="1">
      <w:start w:val="1"/>
      <w:numFmt w:val="bullet"/>
      <w:lvlText w:val=""/>
      <w:lvlJc w:val="left"/>
      <w:pPr>
        <w:ind w:left="3144" w:hanging="360"/>
      </w:pPr>
      <w:rPr>
        <w:rFonts w:ascii="Wingdings" w:hAnsi="Wingdings" w:hint="default"/>
      </w:rPr>
    </w:lvl>
    <w:lvl w:ilvl="3" w:tplc="041F0001" w:tentative="1">
      <w:start w:val="1"/>
      <w:numFmt w:val="bullet"/>
      <w:lvlText w:val=""/>
      <w:lvlJc w:val="left"/>
      <w:pPr>
        <w:ind w:left="3864" w:hanging="360"/>
      </w:pPr>
      <w:rPr>
        <w:rFonts w:ascii="Symbol" w:hAnsi="Symbol" w:hint="default"/>
      </w:rPr>
    </w:lvl>
    <w:lvl w:ilvl="4" w:tplc="041F0003" w:tentative="1">
      <w:start w:val="1"/>
      <w:numFmt w:val="bullet"/>
      <w:lvlText w:val="o"/>
      <w:lvlJc w:val="left"/>
      <w:pPr>
        <w:ind w:left="4584" w:hanging="360"/>
      </w:pPr>
      <w:rPr>
        <w:rFonts w:ascii="Courier New" w:hAnsi="Courier New" w:cs="Courier New" w:hint="default"/>
      </w:rPr>
    </w:lvl>
    <w:lvl w:ilvl="5" w:tplc="041F0005" w:tentative="1">
      <w:start w:val="1"/>
      <w:numFmt w:val="bullet"/>
      <w:lvlText w:val=""/>
      <w:lvlJc w:val="left"/>
      <w:pPr>
        <w:ind w:left="5304" w:hanging="360"/>
      </w:pPr>
      <w:rPr>
        <w:rFonts w:ascii="Wingdings" w:hAnsi="Wingdings" w:hint="default"/>
      </w:rPr>
    </w:lvl>
    <w:lvl w:ilvl="6" w:tplc="041F0001" w:tentative="1">
      <w:start w:val="1"/>
      <w:numFmt w:val="bullet"/>
      <w:lvlText w:val=""/>
      <w:lvlJc w:val="left"/>
      <w:pPr>
        <w:ind w:left="6024" w:hanging="360"/>
      </w:pPr>
      <w:rPr>
        <w:rFonts w:ascii="Symbol" w:hAnsi="Symbol" w:hint="default"/>
      </w:rPr>
    </w:lvl>
    <w:lvl w:ilvl="7" w:tplc="041F0003" w:tentative="1">
      <w:start w:val="1"/>
      <w:numFmt w:val="bullet"/>
      <w:lvlText w:val="o"/>
      <w:lvlJc w:val="left"/>
      <w:pPr>
        <w:ind w:left="6744" w:hanging="360"/>
      </w:pPr>
      <w:rPr>
        <w:rFonts w:ascii="Courier New" w:hAnsi="Courier New" w:cs="Courier New" w:hint="default"/>
      </w:rPr>
    </w:lvl>
    <w:lvl w:ilvl="8" w:tplc="041F0005" w:tentative="1">
      <w:start w:val="1"/>
      <w:numFmt w:val="bullet"/>
      <w:lvlText w:val=""/>
      <w:lvlJc w:val="left"/>
      <w:pPr>
        <w:ind w:left="7464" w:hanging="360"/>
      </w:pPr>
      <w:rPr>
        <w:rFonts w:ascii="Wingdings" w:hAnsi="Wingdings" w:hint="default"/>
      </w:rPr>
    </w:lvl>
  </w:abstractNum>
  <w:abstractNum w:abstractNumId="19">
    <w:nsid w:val="1BCC11D7"/>
    <w:multiLevelType w:val="hybridMultilevel"/>
    <w:tmpl w:val="57BAE06A"/>
    <w:lvl w:ilvl="0" w:tplc="041F000B">
      <w:start w:val="1"/>
      <w:numFmt w:val="bullet"/>
      <w:lvlText w:val=""/>
      <w:lvlJc w:val="left"/>
      <w:pPr>
        <w:ind w:left="1048" w:hanging="360"/>
      </w:pPr>
      <w:rPr>
        <w:rFonts w:ascii="Wingdings" w:hAnsi="Wingdings" w:hint="default"/>
      </w:rPr>
    </w:lvl>
    <w:lvl w:ilvl="1" w:tplc="041F0003" w:tentative="1">
      <w:start w:val="1"/>
      <w:numFmt w:val="bullet"/>
      <w:lvlText w:val="o"/>
      <w:lvlJc w:val="left"/>
      <w:pPr>
        <w:ind w:left="1768" w:hanging="360"/>
      </w:pPr>
      <w:rPr>
        <w:rFonts w:ascii="Courier New" w:hAnsi="Courier New" w:cs="Courier New" w:hint="default"/>
      </w:rPr>
    </w:lvl>
    <w:lvl w:ilvl="2" w:tplc="041F0005" w:tentative="1">
      <w:start w:val="1"/>
      <w:numFmt w:val="bullet"/>
      <w:lvlText w:val=""/>
      <w:lvlJc w:val="left"/>
      <w:pPr>
        <w:ind w:left="2488" w:hanging="360"/>
      </w:pPr>
      <w:rPr>
        <w:rFonts w:ascii="Wingdings" w:hAnsi="Wingdings" w:hint="default"/>
      </w:rPr>
    </w:lvl>
    <w:lvl w:ilvl="3" w:tplc="041F0001" w:tentative="1">
      <w:start w:val="1"/>
      <w:numFmt w:val="bullet"/>
      <w:lvlText w:val=""/>
      <w:lvlJc w:val="left"/>
      <w:pPr>
        <w:ind w:left="3208" w:hanging="360"/>
      </w:pPr>
      <w:rPr>
        <w:rFonts w:ascii="Symbol" w:hAnsi="Symbol" w:hint="default"/>
      </w:rPr>
    </w:lvl>
    <w:lvl w:ilvl="4" w:tplc="041F0003" w:tentative="1">
      <w:start w:val="1"/>
      <w:numFmt w:val="bullet"/>
      <w:lvlText w:val="o"/>
      <w:lvlJc w:val="left"/>
      <w:pPr>
        <w:ind w:left="3928" w:hanging="360"/>
      </w:pPr>
      <w:rPr>
        <w:rFonts w:ascii="Courier New" w:hAnsi="Courier New" w:cs="Courier New" w:hint="default"/>
      </w:rPr>
    </w:lvl>
    <w:lvl w:ilvl="5" w:tplc="041F0005" w:tentative="1">
      <w:start w:val="1"/>
      <w:numFmt w:val="bullet"/>
      <w:lvlText w:val=""/>
      <w:lvlJc w:val="left"/>
      <w:pPr>
        <w:ind w:left="4648" w:hanging="360"/>
      </w:pPr>
      <w:rPr>
        <w:rFonts w:ascii="Wingdings" w:hAnsi="Wingdings" w:hint="default"/>
      </w:rPr>
    </w:lvl>
    <w:lvl w:ilvl="6" w:tplc="041F0001" w:tentative="1">
      <w:start w:val="1"/>
      <w:numFmt w:val="bullet"/>
      <w:lvlText w:val=""/>
      <w:lvlJc w:val="left"/>
      <w:pPr>
        <w:ind w:left="5368" w:hanging="360"/>
      </w:pPr>
      <w:rPr>
        <w:rFonts w:ascii="Symbol" w:hAnsi="Symbol" w:hint="default"/>
      </w:rPr>
    </w:lvl>
    <w:lvl w:ilvl="7" w:tplc="041F0003" w:tentative="1">
      <w:start w:val="1"/>
      <w:numFmt w:val="bullet"/>
      <w:lvlText w:val="o"/>
      <w:lvlJc w:val="left"/>
      <w:pPr>
        <w:ind w:left="6088" w:hanging="360"/>
      </w:pPr>
      <w:rPr>
        <w:rFonts w:ascii="Courier New" w:hAnsi="Courier New" w:cs="Courier New" w:hint="default"/>
      </w:rPr>
    </w:lvl>
    <w:lvl w:ilvl="8" w:tplc="041F0005" w:tentative="1">
      <w:start w:val="1"/>
      <w:numFmt w:val="bullet"/>
      <w:lvlText w:val=""/>
      <w:lvlJc w:val="left"/>
      <w:pPr>
        <w:ind w:left="6808" w:hanging="360"/>
      </w:pPr>
      <w:rPr>
        <w:rFonts w:ascii="Wingdings" w:hAnsi="Wingdings" w:hint="default"/>
      </w:rPr>
    </w:lvl>
  </w:abstractNum>
  <w:abstractNum w:abstractNumId="20">
    <w:nsid w:val="25BC4DB9"/>
    <w:multiLevelType w:val="multilevel"/>
    <w:tmpl w:val="542C6C94"/>
    <w:lvl w:ilvl="0">
      <w:start w:val="1"/>
      <w:numFmt w:val="decimal"/>
      <w:pStyle w:val="Balk1"/>
      <w:lvlText w:val="%1."/>
      <w:lvlJc w:val="left"/>
      <w:pPr>
        <w:ind w:left="1069" w:hanging="360"/>
      </w:pPr>
      <w:rPr>
        <w:rFonts w:hint="default"/>
        <w:b/>
      </w:rPr>
    </w:lvl>
    <w:lvl w:ilvl="1">
      <w:start w:val="1"/>
      <w:numFmt w:val="decimal"/>
      <w:pStyle w:val="Balk2"/>
      <w:isLgl/>
      <w:lvlText w:val="%1.%2."/>
      <w:lvlJc w:val="left"/>
      <w:pPr>
        <w:ind w:left="644" w:hanging="360"/>
      </w:pPr>
      <w:rPr>
        <w:rFonts w:hint="default"/>
        <w:b/>
      </w:rPr>
    </w:lvl>
    <w:lvl w:ilvl="2">
      <w:start w:val="1"/>
      <w:numFmt w:val="decimal"/>
      <w:pStyle w:val="Balk3"/>
      <w:isLgl/>
      <w:lvlText w:val="%1.%2.%3."/>
      <w:lvlJc w:val="left"/>
      <w:pPr>
        <w:ind w:left="1713"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2A7033A5"/>
    <w:multiLevelType w:val="hybridMultilevel"/>
    <w:tmpl w:val="37C04FAA"/>
    <w:lvl w:ilvl="0" w:tplc="041F000B">
      <w:start w:val="1"/>
      <w:numFmt w:val="bullet"/>
      <w:lvlText w:val=""/>
      <w:lvlJc w:val="left"/>
      <w:pPr>
        <w:ind w:left="1412" w:hanging="360"/>
      </w:pPr>
      <w:rPr>
        <w:rFonts w:ascii="Wingdings" w:hAnsi="Wingdings" w:hint="default"/>
      </w:rPr>
    </w:lvl>
    <w:lvl w:ilvl="1" w:tplc="041F0003" w:tentative="1">
      <w:start w:val="1"/>
      <w:numFmt w:val="bullet"/>
      <w:lvlText w:val="o"/>
      <w:lvlJc w:val="left"/>
      <w:pPr>
        <w:ind w:left="2132" w:hanging="360"/>
      </w:pPr>
      <w:rPr>
        <w:rFonts w:ascii="Courier New" w:hAnsi="Courier New" w:cs="Courier New" w:hint="default"/>
      </w:rPr>
    </w:lvl>
    <w:lvl w:ilvl="2" w:tplc="041F0005" w:tentative="1">
      <w:start w:val="1"/>
      <w:numFmt w:val="bullet"/>
      <w:lvlText w:val=""/>
      <w:lvlJc w:val="left"/>
      <w:pPr>
        <w:ind w:left="2852" w:hanging="360"/>
      </w:pPr>
      <w:rPr>
        <w:rFonts w:ascii="Wingdings" w:hAnsi="Wingdings" w:hint="default"/>
      </w:rPr>
    </w:lvl>
    <w:lvl w:ilvl="3" w:tplc="041F0001" w:tentative="1">
      <w:start w:val="1"/>
      <w:numFmt w:val="bullet"/>
      <w:lvlText w:val=""/>
      <w:lvlJc w:val="left"/>
      <w:pPr>
        <w:ind w:left="3572" w:hanging="360"/>
      </w:pPr>
      <w:rPr>
        <w:rFonts w:ascii="Symbol" w:hAnsi="Symbol" w:hint="default"/>
      </w:rPr>
    </w:lvl>
    <w:lvl w:ilvl="4" w:tplc="041F0003" w:tentative="1">
      <w:start w:val="1"/>
      <w:numFmt w:val="bullet"/>
      <w:lvlText w:val="o"/>
      <w:lvlJc w:val="left"/>
      <w:pPr>
        <w:ind w:left="4292" w:hanging="360"/>
      </w:pPr>
      <w:rPr>
        <w:rFonts w:ascii="Courier New" w:hAnsi="Courier New" w:cs="Courier New" w:hint="default"/>
      </w:rPr>
    </w:lvl>
    <w:lvl w:ilvl="5" w:tplc="041F0005" w:tentative="1">
      <w:start w:val="1"/>
      <w:numFmt w:val="bullet"/>
      <w:lvlText w:val=""/>
      <w:lvlJc w:val="left"/>
      <w:pPr>
        <w:ind w:left="5012" w:hanging="360"/>
      </w:pPr>
      <w:rPr>
        <w:rFonts w:ascii="Wingdings" w:hAnsi="Wingdings" w:hint="default"/>
      </w:rPr>
    </w:lvl>
    <w:lvl w:ilvl="6" w:tplc="041F0001" w:tentative="1">
      <w:start w:val="1"/>
      <w:numFmt w:val="bullet"/>
      <w:lvlText w:val=""/>
      <w:lvlJc w:val="left"/>
      <w:pPr>
        <w:ind w:left="5732" w:hanging="360"/>
      </w:pPr>
      <w:rPr>
        <w:rFonts w:ascii="Symbol" w:hAnsi="Symbol" w:hint="default"/>
      </w:rPr>
    </w:lvl>
    <w:lvl w:ilvl="7" w:tplc="041F0003" w:tentative="1">
      <w:start w:val="1"/>
      <w:numFmt w:val="bullet"/>
      <w:lvlText w:val="o"/>
      <w:lvlJc w:val="left"/>
      <w:pPr>
        <w:ind w:left="6452" w:hanging="360"/>
      </w:pPr>
      <w:rPr>
        <w:rFonts w:ascii="Courier New" w:hAnsi="Courier New" w:cs="Courier New" w:hint="default"/>
      </w:rPr>
    </w:lvl>
    <w:lvl w:ilvl="8" w:tplc="041F0005" w:tentative="1">
      <w:start w:val="1"/>
      <w:numFmt w:val="bullet"/>
      <w:lvlText w:val=""/>
      <w:lvlJc w:val="left"/>
      <w:pPr>
        <w:ind w:left="7172" w:hanging="360"/>
      </w:pPr>
      <w:rPr>
        <w:rFonts w:ascii="Wingdings" w:hAnsi="Wingdings" w:hint="default"/>
      </w:rPr>
    </w:lvl>
  </w:abstractNum>
  <w:abstractNum w:abstractNumId="22">
    <w:nsid w:val="2F837A3F"/>
    <w:multiLevelType w:val="hybridMultilevel"/>
    <w:tmpl w:val="5D422522"/>
    <w:lvl w:ilvl="0" w:tplc="041F000B">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828" w:hanging="360"/>
      </w:pPr>
      <w:rPr>
        <w:rFonts w:ascii="Courier New" w:hAnsi="Courier New" w:cs="Courier New" w:hint="default"/>
      </w:rPr>
    </w:lvl>
    <w:lvl w:ilvl="2" w:tplc="041F0005" w:tentative="1">
      <w:start w:val="1"/>
      <w:numFmt w:val="bullet"/>
      <w:lvlText w:val=""/>
      <w:lvlJc w:val="left"/>
      <w:pPr>
        <w:ind w:left="2548" w:hanging="360"/>
      </w:pPr>
      <w:rPr>
        <w:rFonts w:ascii="Wingdings" w:hAnsi="Wingdings" w:hint="default"/>
      </w:rPr>
    </w:lvl>
    <w:lvl w:ilvl="3" w:tplc="041F0001" w:tentative="1">
      <w:start w:val="1"/>
      <w:numFmt w:val="bullet"/>
      <w:lvlText w:val=""/>
      <w:lvlJc w:val="left"/>
      <w:pPr>
        <w:ind w:left="3268" w:hanging="360"/>
      </w:pPr>
      <w:rPr>
        <w:rFonts w:ascii="Symbol" w:hAnsi="Symbol" w:hint="default"/>
      </w:rPr>
    </w:lvl>
    <w:lvl w:ilvl="4" w:tplc="041F0003" w:tentative="1">
      <w:start w:val="1"/>
      <w:numFmt w:val="bullet"/>
      <w:lvlText w:val="o"/>
      <w:lvlJc w:val="left"/>
      <w:pPr>
        <w:ind w:left="3988" w:hanging="360"/>
      </w:pPr>
      <w:rPr>
        <w:rFonts w:ascii="Courier New" w:hAnsi="Courier New" w:cs="Courier New" w:hint="default"/>
      </w:rPr>
    </w:lvl>
    <w:lvl w:ilvl="5" w:tplc="041F0005" w:tentative="1">
      <w:start w:val="1"/>
      <w:numFmt w:val="bullet"/>
      <w:lvlText w:val=""/>
      <w:lvlJc w:val="left"/>
      <w:pPr>
        <w:ind w:left="4708" w:hanging="360"/>
      </w:pPr>
      <w:rPr>
        <w:rFonts w:ascii="Wingdings" w:hAnsi="Wingdings" w:hint="default"/>
      </w:rPr>
    </w:lvl>
    <w:lvl w:ilvl="6" w:tplc="041F0001" w:tentative="1">
      <w:start w:val="1"/>
      <w:numFmt w:val="bullet"/>
      <w:lvlText w:val=""/>
      <w:lvlJc w:val="left"/>
      <w:pPr>
        <w:ind w:left="5428" w:hanging="360"/>
      </w:pPr>
      <w:rPr>
        <w:rFonts w:ascii="Symbol" w:hAnsi="Symbol" w:hint="default"/>
      </w:rPr>
    </w:lvl>
    <w:lvl w:ilvl="7" w:tplc="041F0003" w:tentative="1">
      <w:start w:val="1"/>
      <w:numFmt w:val="bullet"/>
      <w:lvlText w:val="o"/>
      <w:lvlJc w:val="left"/>
      <w:pPr>
        <w:ind w:left="6148" w:hanging="360"/>
      </w:pPr>
      <w:rPr>
        <w:rFonts w:ascii="Courier New" w:hAnsi="Courier New" w:cs="Courier New" w:hint="default"/>
      </w:rPr>
    </w:lvl>
    <w:lvl w:ilvl="8" w:tplc="041F0005" w:tentative="1">
      <w:start w:val="1"/>
      <w:numFmt w:val="bullet"/>
      <w:lvlText w:val=""/>
      <w:lvlJc w:val="left"/>
      <w:pPr>
        <w:ind w:left="6868" w:hanging="360"/>
      </w:pPr>
      <w:rPr>
        <w:rFonts w:ascii="Wingdings" w:hAnsi="Wingdings" w:hint="default"/>
      </w:rPr>
    </w:lvl>
  </w:abstractNum>
  <w:abstractNum w:abstractNumId="23">
    <w:nsid w:val="343A60AC"/>
    <w:multiLevelType w:val="hybridMultilevel"/>
    <w:tmpl w:val="73040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8001D1D"/>
    <w:multiLevelType w:val="hybridMultilevel"/>
    <w:tmpl w:val="1E9C8698"/>
    <w:lvl w:ilvl="0" w:tplc="041F000B">
      <w:start w:val="1"/>
      <w:numFmt w:val="bullet"/>
      <w:lvlText w:val=""/>
      <w:lvlJc w:val="left"/>
      <w:pPr>
        <w:ind w:left="1519" w:hanging="360"/>
      </w:pPr>
      <w:rPr>
        <w:rFonts w:ascii="Wingdings" w:hAnsi="Wingdings" w:hint="default"/>
      </w:rPr>
    </w:lvl>
    <w:lvl w:ilvl="1" w:tplc="041F0003" w:tentative="1">
      <w:start w:val="1"/>
      <w:numFmt w:val="bullet"/>
      <w:lvlText w:val="o"/>
      <w:lvlJc w:val="left"/>
      <w:pPr>
        <w:ind w:left="2239" w:hanging="360"/>
      </w:pPr>
      <w:rPr>
        <w:rFonts w:ascii="Courier New" w:hAnsi="Courier New" w:cs="Courier New" w:hint="default"/>
      </w:rPr>
    </w:lvl>
    <w:lvl w:ilvl="2" w:tplc="041F0005" w:tentative="1">
      <w:start w:val="1"/>
      <w:numFmt w:val="bullet"/>
      <w:lvlText w:val=""/>
      <w:lvlJc w:val="left"/>
      <w:pPr>
        <w:ind w:left="2959" w:hanging="360"/>
      </w:pPr>
      <w:rPr>
        <w:rFonts w:ascii="Wingdings" w:hAnsi="Wingdings" w:hint="default"/>
      </w:rPr>
    </w:lvl>
    <w:lvl w:ilvl="3" w:tplc="041F0001" w:tentative="1">
      <w:start w:val="1"/>
      <w:numFmt w:val="bullet"/>
      <w:lvlText w:val=""/>
      <w:lvlJc w:val="left"/>
      <w:pPr>
        <w:ind w:left="3679" w:hanging="360"/>
      </w:pPr>
      <w:rPr>
        <w:rFonts w:ascii="Symbol" w:hAnsi="Symbol" w:hint="default"/>
      </w:rPr>
    </w:lvl>
    <w:lvl w:ilvl="4" w:tplc="041F0003" w:tentative="1">
      <w:start w:val="1"/>
      <w:numFmt w:val="bullet"/>
      <w:lvlText w:val="o"/>
      <w:lvlJc w:val="left"/>
      <w:pPr>
        <w:ind w:left="4399" w:hanging="360"/>
      </w:pPr>
      <w:rPr>
        <w:rFonts w:ascii="Courier New" w:hAnsi="Courier New" w:cs="Courier New" w:hint="default"/>
      </w:rPr>
    </w:lvl>
    <w:lvl w:ilvl="5" w:tplc="041F0005" w:tentative="1">
      <w:start w:val="1"/>
      <w:numFmt w:val="bullet"/>
      <w:lvlText w:val=""/>
      <w:lvlJc w:val="left"/>
      <w:pPr>
        <w:ind w:left="5119" w:hanging="360"/>
      </w:pPr>
      <w:rPr>
        <w:rFonts w:ascii="Wingdings" w:hAnsi="Wingdings" w:hint="default"/>
      </w:rPr>
    </w:lvl>
    <w:lvl w:ilvl="6" w:tplc="041F0001" w:tentative="1">
      <w:start w:val="1"/>
      <w:numFmt w:val="bullet"/>
      <w:lvlText w:val=""/>
      <w:lvlJc w:val="left"/>
      <w:pPr>
        <w:ind w:left="5839" w:hanging="360"/>
      </w:pPr>
      <w:rPr>
        <w:rFonts w:ascii="Symbol" w:hAnsi="Symbol" w:hint="default"/>
      </w:rPr>
    </w:lvl>
    <w:lvl w:ilvl="7" w:tplc="041F0003" w:tentative="1">
      <w:start w:val="1"/>
      <w:numFmt w:val="bullet"/>
      <w:lvlText w:val="o"/>
      <w:lvlJc w:val="left"/>
      <w:pPr>
        <w:ind w:left="6559" w:hanging="360"/>
      </w:pPr>
      <w:rPr>
        <w:rFonts w:ascii="Courier New" w:hAnsi="Courier New" w:cs="Courier New" w:hint="default"/>
      </w:rPr>
    </w:lvl>
    <w:lvl w:ilvl="8" w:tplc="041F0005" w:tentative="1">
      <w:start w:val="1"/>
      <w:numFmt w:val="bullet"/>
      <w:lvlText w:val=""/>
      <w:lvlJc w:val="left"/>
      <w:pPr>
        <w:ind w:left="7279" w:hanging="360"/>
      </w:pPr>
      <w:rPr>
        <w:rFonts w:ascii="Wingdings" w:hAnsi="Wingdings" w:hint="default"/>
      </w:rPr>
    </w:lvl>
  </w:abstractNum>
  <w:abstractNum w:abstractNumId="25">
    <w:nsid w:val="401C2657"/>
    <w:multiLevelType w:val="hybridMultilevel"/>
    <w:tmpl w:val="3CCA7334"/>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6">
    <w:nsid w:val="41A633B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F71B43"/>
    <w:multiLevelType w:val="hybridMultilevel"/>
    <w:tmpl w:val="5D8C46F6"/>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8">
    <w:nsid w:val="5F3A7ECA"/>
    <w:multiLevelType w:val="hybridMultilevel"/>
    <w:tmpl w:val="A7C23680"/>
    <w:lvl w:ilvl="0" w:tplc="041F000B">
      <w:start w:val="1"/>
      <w:numFmt w:val="bullet"/>
      <w:lvlText w:val=""/>
      <w:lvlJc w:val="left"/>
      <w:pPr>
        <w:ind w:left="947" w:hanging="360"/>
      </w:pPr>
      <w:rPr>
        <w:rFonts w:ascii="Wingdings" w:hAnsi="Wingdings"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29">
    <w:nsid w:val="62617A5A"/>
    <w:multiLevelType w:val="hybridMultilevel"/>
    <w:tmpl w:val="EA404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EB3538"/>
    <w:multiLevelType w:val="hybridMultilevel"/>
    <w:tmpl w:val="8A8EE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A7E2A04"/>
    <w:multiLevelType w:val="hybridMultilevel"/>
    <w:tmpl w:val="2466A924"/>
    <w:lvl w:ilvl="0" w:tplc="02F8657A">
      <w:start w:val="1"/>
      <w:numFmt w:val="decimal"/>
      <w:lvlText w:val="%1."/>
      <w:lvlJc w:val="left"/>
      <w:pPr>
        <w:ind w:left="720" w:hanging="360"/>
      </w:pPr>
      <w:rPr>
        <w:rFonts w:ascii="Calibri" w:eastAsia="Calibri" w:hAnsi="Calibri" w:cs="Calibri" w:hint="default"/>
        <w:b/>
        <w:bCs/>
        <w:i w:val="0"/>
        <w:iCs w:val="0"/>
        <w:spacing w:val="0"/>
        <w:w w:val="99"/>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F7448F"/>
    <w:multiLevelType w:val="multilevel"/>
    <w:tmpl w:val="F48C43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4332D0"/>
    <w:multiLevelType w:val="hybridMultilevel"/>
    <w:tmpl w:val="C270CACC"/>
    <w:lvl w:ilvl="0" w:tplc="6BF4F16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3EF782E"/>
    <w:multiLevelType w:val="multilevel"/>
    <w:tmpl w:val="C2C492B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0C20B9"/>
    <w:multiLevelType w:val="hybridMultilevel"/>
    <w:tmpl w:val="C436D3CA"/>
    <w:lvl w:ilvl="0" w:tplc="041F000B">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36">
    <w:nsid w:val="7B607440"/>
    <w:multiLevelType w:val="hybridMultilevel"/>
    <w:tmpl w:val="E9EEE178"/>
    <w:lvl w:ilvl="0" w:tplc="041F000B">
      <w:start w:val="1"/>
      <w:numFmt w:val="bullet"/>
      <w:lvlText w:val=""/>
      <w:lvlJc w:val="left"/>
      <w:pPr>
        <w:ind w:left="1258" w:hanging="360"/>
      </w:pPr>
      <w:rPr>
        <w:rFonts w:ascii="Wingdings" w:hAnsi="Wingdings"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7">
    <w:nsid w:val="7D83564D"/>
    <w:multiLevelType w:val="hybridMultilevel"/>
    <w:tmpl w:val="35B48D76"/>
    <w:lvl w:ilvl="0" w:tplc="041F000B">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8"/>
  </w:num>
  <w:num w:numId="18">
    <w:abstractNumId w:val="30"/>
  </w:num>
  <w:num w:numId="19">
    <w:abstractNumId w:val="22"/>
  </w:num>
  <w:num w:numId="20">
    <w:abstractNumId w:val="16"/>
  </w:num>
  <w:num w:numId="21">
    <w:abstractNumId w:val="19"/>
  </w:num>
  <w:num w:numId="22">
    <w:abstractNumId w:val="23"/>
  </w:num>
  <w:num w:numId="23">
    <w:abstractNumId w:val="29"/>
  </w:num>
  <w:num w:numId="24">
    <w:abstractNumId w:val="34"/>
  </w:num>
  <w:num w:numId="25">
    <w:abstractNumId w:val="17"/>
  </w:num>
  <w:num w:numId="26">
    <w:abstractNumId w:val="35"/>
  </w:num>
  <w:num w:numId="27">
    <w:abstractNumId w:val="37"/>
  </w:num>
  <w:num w:numId="28">
    <w:abstractNumId w:val="25"/>
  </w:num>
  <w:num w:numId="29">
    <w:abstractNumId w:val="27"/>
  </w:num>
  <w:num w:numId="30">
    <w:abstractNumId w:val="18"/>
  </w:num>
  <w:num w:numId="31">
    <w:abstractNumId w:val="21"/>
  </w:num>
  <w:num w:numId="32">
    <w:abstractNumId w:val="36"/>
  </w:num>
  <w:num w:numId="33">
    <w:abstractNumId w:val="32"/>
  </w:num>
  <w:num w:numId="34">
    <w:abstractNumId w:val="26"/>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9C"/>
    <w:rsid w:val="000000B8"/>
    <w:rsid w:val="00003FD0"/>
    <w:rsid w:val="00011CCB"/>
    <w:rsid w:val="00014682"/>
    <w:rsid w:val="0001687F"/>
    <w:rsid w:val="00032306"/>
    <w:rsid w:val="00034617"/>
    <w:rsid w:val="00037816"/>
    <w:rsid w:val="000455F2"/>
    <w:rsid w:val="00051D98"/>
    <w:rsid w:val="00071223"/>
    <w:rsid w:val="00072DF3"/>
    <w:rsid w:val="00073F13"/>
    <w:rsid w:val="0008304C"/>
    <w:rsid w:val="00087BBF"/>
    <w:rsid w:val="00092D20"/>
    <w:rsid w:val="000951D0"/>
    <w:rsid w:val="000A20A3"/>
    <w:rsid w:val="000B48AC"/>
    <w:rsid w:val="000C4DDD"/>
    <w:rsid w:val="000C6B5A"/>
    <w:rsid w:val="000C7D3D"/>
    <w:rsid w:val="000D775A"/>
    <w:rsid w:val="000E7BE7"/>
    <w:rsid w:val="000F4B00"/>
    <w:rsid w:val="000F6ECB"/>
    <w:rsid w:val="00114005"/>
    <w:rsid w:val="001247D6"/>
    <w:rsid w:val="001250BF"/>
    <w:rsid w:val="001267B9"/>
    <w:rsid w:val="00140ADC"/>
    <w:rsid w:val="0014689B"/>
    <w:rsid w:val="00163A4B"/>
    <w:rsid w:val="00165B94"/>
    <w:rsid w:val="0017048D"/>
    <w:rsid w:val="00170533"/>
    <w:rsid w:val="00176073"/>
    <w:rsid w:val="00184C01"/>
    <w:rsid w:val="00190CD4"/>
    <w:rsid w:val="00196928"/>
    <w:rsid w:val="001A0D7B"/>
    <w:rsid w:val="001A3BF7"/>
    <w:rsid w:val="001A534B"/>
    <w:rsid w:val="001B3ACC"/>
    <w:rsid w:val="001B6FB3"/>
    <w:rsid w:val="001C22CB"/>
    <w:rsid w:val="001C4213"/>
    <w:rsid w:val="001C432D"/>
    <w:rsid w:val="001C7CF4"/>
    <w:rsid w:val="001C7DC2"/>
    <w:rsid w:val="001D042E"/>
    <w:rsid w:val="001D6018"/>
    <w:rsid w:val="001E47FC"/>
    <w:rsid w:val="001F0410"/>
    <w:rsid w:val="001F06CA"/>
    <w:rsid w:val="001F76CC"/>
    <w:rsid w:val="001F7BE0"/>
    <w:rsid w:val="00201258"/>
    <w:rsid w:val="00201D87"/>
    <w:rsid w:val="00202D8E"/>
    <w:rsid w:val="00204CE1"/>
    <w:rsid w:val="00204E53"/>
    <w:rsid w:val="00211E1E"/>
    <w:rsid w:val="00213361"/>
    <w:rsid w:val="0021765C"/>
    <w:rsid w:val="00221006"/>
    <w:rsid w:val="00232DC6"/>
    <w:rsid w:val="00235C3E"/>
    <w:rsid w:val="00242E85"/>
    <w:rsid w:val="00243E0E"/>
    <w:rsid w:val="00270F06"/>
    <w:rsid w:val="00275CEF"/>
    <w:rsid w:val="002925B5"/>
    <w:rsid w:val="00295C4A"/>
    <w:rsid w:val="002A27DD"/>
    <w:rsid w:val="002A443A"/>
    <w:rsid w:val="002A68AA"/>
    <w:rsid w:val="002B38B6"/>
    <w:rsid w:val="002B5866"/>
    <w:rsid w:val="002B690E"/>
    <w:rsid w:val="002D0A20"/>
    <w:rsid w:val="002D2E81"/>
    <w:rsid w:val="002D3595"/>
    <w:rsid w:val="002D42A0"/>
    <w:rsid w:val="002D58F0"/>
    <w:rsid w:val="002F113E"/>
    <w:rsid w:val="002F4EEA"/>
    <w:rsid w:val="00302715"/>
    <w:rsid w:val="00302BB1"/>
    <w:rsid w:val="003106FA"/>
    <w:rsid w:val="00313D24"/>
    <w:rsid w:val="0031667A"/>
    <w:rsid w:val="003177E8"/>
    <w:rsid w:val="00317BA1"/>
    <w:rsid w:val="00320389"/>
    <w:rsid w:val="00325996"/>
    <w:rsid w:val="00325F84"/>
    <w:rsid w:val="00326E42"/>
    <w:rsid w:val="00330813"/>
    <w:rsid w:val="00332457"/>
    <w:rsid w:val="003330A2"/>
    <w:rsid w:val="00342127"/>
    <w:rsid w:val="00352AA0"/>
    <w:rsid w:val="00360336"/>
    <w:rsid w:val="003671AB"/>
    <w:rsid w:val="0037003D"/>
    <w:rsid w:val="00373013"/>
    <w:rsid w:val="00373AAF"/>
    <w:rsid w:val="00377528"/>
    <w:rsid w:val="00390598"/>
    <w:rsid w:val="00393F5E"/>
    <w:rsid w:val="003A29C3"/>
    <w:rsid w:val="003B36C4"/>
    <w:rsid w:val="003B73FA"/>
    <w:rsid w:val="003B7EB3"/>
    <w:rsid w:val="003C0C16"/>
    <w:rsid w:val="003C2B03"/>
    <w:rsid w:val="003C50D1"/>
    <w:rsid w:val="003C53CC"/>
    <w:rsid w:val="003C6127"/>
    <w:rsid w:val="003D1DA0"/>
    <w:rsid w:val="003D2389"/>
    <w:rsid w:val="003D51C5"/>
    <w:rsid w:val="003E1B16"/>
    <w:rsid w:val="003E2151"/>
    <w:rsid w:val="003E4B37"/>
    <w:rsid w:val="003E76A6"/>
    <w:rsid w:val="003F407F"/>
    <w:rsid w:val="003F6FA8"/>
    <w:rsid w:val="00405DAC"/>
    <w:rsid w:val="00407E39"/>
    <w:rsid w:val="0041382B"/>
    <w:rsid w:val="00414A53"/>
    <w:rsid w:val="00416BBA"/>
    <w:rsid w:val="00417E66"/>
    <w:rsid w:val="00424AC2"/>
    <w:rsid w:val="00425908"/>
    <w:rsid w:val="0042685A"/>
    <w:rsid w:val="00426F36"/>
    <w:rsid w:val="0043302A"/>
    <w:rsid w:val="004345F2"/>
    <w:rsid w:val="00443132"/>
    <w:rsid w:val="00447300"/>
    <w:rsid w:val="00447E84"/>
    <w:rsid w:val="004541D9"/>
    <w:rsid w:val="00455852"/>
    <w:rsid w:val="00456730"/>
    <w:rsid w:val="00460741"/>
    <w:rsid w:val="00467187"/>
    <w:rsid w:val="004737EB"/>
    <w:rsid w:val="004746D3"/>
    <w:rsid w:val="0047572C"/>
    <w:rsid w:val="00476508"/>
    <w:rsid w:val="00477E8B"/>
    <w:rsid w:val="00491534"/>
    <w:rsid w:val="00494467"/>
    <w:rsid w:val="004958EF"/>
    <w:rsid w:val="004A0035"/>
    <w:rsid w:val="004A1446"/>
    <w:rsid w:val="004A164B"/>
    <w:rsid w:val="004A1752"/>
    <w:rsid w:val="004A3D93"/>
    <w:rsid w:val="004A5C02"/>
    <w:rsid w:val="004A5FF9"/>
    <w:rsid w:val="004B13B4"/>
    <w:rsid w:val="004B26CE"/>
    <w:rsid w:val="004B4742"/>
    <w:rsid w:val="004B64C6"/>
    <w:rsid w:val="004C1ABB"/>
    <w:rsid w:val="004C350A"/>
    <w:rsid w:val="004D3306"/>
    <w:rsid w:val="004D70DC"/>
    <w:rsid w:val="004E231F"/>
    <w:rsid w:val="004E6769"/>
    <w:rsid w:val="004F2945"/>
    <w:rsid w:val="0050010B"/>
    <w:rsid w:val="00504418"/>
    <w:rsid w:val="00505399"/>
    <w:rsid w:val="0050609E"/>
    <w:rsid w:val="00506E06"/>
    <w:rsid w:val="00511F49"/>
    <w:rsid w:val="00514685"/>
    <w:rsid w:val="00516C8C"/>
    <w:rsid w:val="005237D1"/>
    <w:rsid w:val="00530C72"/>
    <w:rsid w:val="00550BBE"/>
    <w:rsid w:val="00565DB0"/>
    <w:rsid w:val="005702C0"/>
    <w:rsid w:val="00571172"/>
    <w:rsid w:val="005814AC"/>
    <w:rsid w:val="00585BA7"/>
    <w:rsid w:val="00590DFE"/>
    <w:rsid w:val="005929EB"/>
    <w:rsid w:val="005956EB"/>
    <w:rsid w:val="005A448D"/>
    <w:rsid w:val="005A6A66"/>
    <w:rsid w:val="005A7DFE"/>
    <w:rsid w:val="005B1027"/>
    <w:rsid w:val="005B6BD5"/>
    <w:rsid w:val="005C1889"/>
    <w:rsid w:val="005C569B"/>
    <w:rsid w:val="005D1EF0"/>
    <w:rsid w:val="005D67B5"/>
    <w:rsid w:val="005D7601"/>
    <w:rsid w:val="005F40B6"/>
    <w:rsid w:val="005F5715"/>
    <w:rsid w:val="005F7B36"/>
    <w:rsid w:val="00601801"/>
    <w:rsid w:val="006217F6"/>
    <w:rsid w:val="00625702"/>
    <w:rsid w:val="0063154A"/>
    <w:rsid w:val="00631C1C"/>
    <w:rsid w:val="0064020A"/>
    <w:rsid w:val="00641140"/>
    <w:rsid w:val="00641395"/>
    <w:rsid w:val="00641786"/>
    <w:rsid w:val="00643837"/>
    <w:rsid w:val="00644B01"/>
    <w:rsid w:val="006464C1"/>
    <w:rsid w:val="00647171"/>
    <w:rsid w:val="00653159"/>
    <w:rsid w:val="00653981"/>
    <w:rsid w:val="00671522"/>
    <w:rsid w:val="006744CD"/>
    <w:rsid w:val="00675D77"/>
    <w:rsid w:val="00675F9F"/>
    <w:rsid w:val="00685481"/>
    <w:rsid w:val="00687043"/>
    <w:rsid w:val="006C0FA0"/>
    <w:rsid w:val="006D5B00"/>
    <w:rsid w:val="006D6FDE"/>
    <w:rsid w:val="006E5027"/>
    <w:rsid w:val="006F6D24"/>
    <w:rsid w:val="0070494C"/>
    <w:rsid w:val="00706CA7"/>
    <w:rsid w:val="00710E75"/>
    <w:rsid w:val="00722AFF"/>
    <w:rsid w:val="00727B35"/>
    <w:rsid w:val="0073750E"/>
    <w:rsid w:val="00741B5E"/>
    <w:rsid w:val="0074281D"/>
    <w:rsid w:val="00744F28"/>
    <w:rsid w:val="00746928"/>
    <w:rsid w:val="00771753"/>
    <w:rsid w:val="00793CBB"/>
    <w:rsid w:val="00794F26"/>
    <w:rsid w:val="0079570D"/>
    <w:rsid w:val="007A35E6"/>
    <w:rsid w:val="007A477A"/>
    <w:rsid w:val="007C3FB4"/>
    <w:rsid w:val="007D4C9C"/>
    <w:rsid w:val="007E5984"/>
    <w:rsid w:val="007E6934"/>
    <w:rsid w:val="007F600E"/>
    <w:rsid w:val="00803D20"/>
    <w:rsid w:val="00807929"/>
    <w:rsid w:val="00807FD7"/>
    <w:rsid w:val="008206E3"/>
    <w:rsid w:val="0083101E"/>
    <w:rsid w:val="008324CD"/>
    <w:rsid w:val="0085370E"/>
    <w:rsid w:val="00857813"/>
    <w:rsid w:val="00865D59"/>
    <w:rsid w:val="0086719C"/>
    <w:rsid w:val="008710AD"/>
    <w:rsid w:val="008770B7"/>
    <w:rsid w:val="008877F5"/>
    <w:rsid w:val="00894491"/>
    <w:rsid w:val="00894DC8"/>
    <w:rsid w:val="008A3742"/>
    <w:rsid w:val="008A38E6"/>
    <w:rsid w:val="008A3EC1"/>
    <w:rsid w:val="008B57B6"/>
    <w:rsid w:val="008D1354"/>
    <w:rsid w:val="008D3282"/>
    <w:rsid w:val="008E4FAF"/>
    <w:rsid w:val="008F2252"/>
    <w:rsid w:val="008F4D71"/>
    <w:rsid w:val="008F54EE"/>
    <w:rsid w:val="008F70A1"/>
    <w:rsid w:val="00902803"/>
    <w:rsid w:val="00903C53"/>
    <w:rsid w:val="00905FF8"/>
    <w:rsid w:val="00911084"/>
    <w:rsid w:val="009111D4"/>
    <w:rsid w:val="009122D3"/>
    <w:rsid w:val="00920426"/>
    <w:rsid w:val="00930B9A"/>
    <w:rsid w:val="00932A16"/>
    <w:rsid w:val="00937182"/>
    <w:rsid w:val="009371CF"/>
    <w:rsid w:val="00937444"/>
    <w:rsid w:val="00951DE5"/>
    <w:rsid w:val="00956839"/>
    <w:rsid w:val="00957C32"/>
    <w:rsid w:val="00966923"/>
    <w:rsid w:val="0096742F"/>
    <w:rsid w:val="00983559"/>
    <w:rsid w:val="009876C0"/>
    <w:rsid w:val="00991756"/>
    <w:rsid w:val="00996A78"/>
    <w:rsid w:val="009A611F"/>
    <w:rsid w:val="009B16EF"/>
    <w:rsid w:val="009B5EA0"/>
    <w:rsid w:val="009B7A3B"/>
    <w:rsid w:val="009C11A5"/>
    <w:rsid w:val="009C44AE"/>
    <w:rsid w:val="009C77BA"/>
    <w:rsid w:val="009D31B7"/>
    <w:rsid w:val="009D5445"/>
    <w:rsid w:val="009E2A54"/>
    <w:rsid w:val="00A044A0"/>
    <w:rsid w:val="00A10D27"/>
    <w:rsid w:val="00A119AA"/>
    <w:rsid w:val="00A13448"/>
    <w:rsid w:val="00A14B95"/>
    <w:rsid w:val="00A16997"/>
    <w:rsid w:val="00A16E9A"/>
    <w:rsid w:val="00A26FF2"/>
    <w:rsid w:val="00A3031F"/>
    <w:rsid w:val="00A32AAD"/>
    <w:rsid w:val="00A3644C"/>
    <w:rsid w:val="00A40EA9"/>
    <w:rsid w:val="00A45273"/>
    <w:rsid w:val="00A5612C"/>
    <w:rsid w:val="00A60BF8"/>
    <w:rsid w:val="00A60E21"/>
    <w:rsid w:val="00A62CCF"/>
    <w:rsid w:val="00A65E85"/>
    <w:rsid w:val="00A730CC"/>
    <w:rsid w:val="00A8201B"/>
    <w:rsid w:val="00A91AB2"/>
    <w:rsid w:val="00A93E9B"/>
    <w:rsid w:val="00A94457"/>
    <w:rsid w:val="00A96DA6"/>
    <w:rsid w:val="00AA4B5A"/>
    <w:rsid w:val="00AB08D4"/>
    <w:rsid w:val="00AB2015"/>
    <w:rsid w:val="00AB3BAA"/>
    <w:rsid w:val="00AB647F"/>
    <w:rsid w:val="00AD3381"/>
    <w:rsid w:val="00AD3AD9"/>
    <w:rsid w:val="00AD5F65"/>
    <w:rsid w:val="00AE1B40"/>
    <w:rsid w:val="00AE48B6"/>
    <w:rsid w:val="00AE55D5"/>
    <w:rsid w:val="00AF056E"/>
    <w:rsid w:val="00AF07A2"/>
    <w:rsid w:val="00B0229F"/>
    <w:rsid w:val="00B04237"/>
    <w:rsid w:val="00B13FF4"/>
    <w:rsid w:val="00B24479"/>
    <w:rsid w:val="00B27085"/>
    <w:rsid w:val="00B27D63"/>
    <w:rsid w:val="00B34D89"/>
    <w:rsid w:val="00B36F7F"/>
    <w:rsid w:val="00B5238B"/>
    <w:rsid w:val="00B55FE8"/>
    <w:rsid w:val="00B641E1"/>
    <w:rsid w:val="00B76A45"/>
    <w:rsid w:val="00B76DF1"/>
    <w:rsid w:val="00B80D49"/>
    <w:rsid w:val="00B911B0"/>
    <w:rsid w:val="00B91E75"/>
    <w:rsid w:val="00B928A6"/>
    <w:rsid w:val="00BA60FF"/>
    <w:rsid w:val="00BA781C"/>
    <w:rsid w:val="00BA7EC0"/>
    <w:rsid w:val="00BB0245"/>
    <w:rsid w:val="00BB0998"/>
    <w:rsid w:val="00BC1B1E"/>
    <w:rsid w:val="00BC2690"/>
    <w:rsid w:val="00BC64E8"/>
    <w:rsid w:val="00BE0FA9"/>
    <w:rsid w:val="00BE40B2"/>
    <w:rsid w:val="00BF5C94"/>
    <w:rsid w:val="00BF5D5F"/>
    <w:rsid w:val="00C06011"/>
    <w:rsid w:val="00C06EC2"/>
    <w:rsid w:val="00C10B41"/>
    <w:rsid w:val="00C13AB8"/>
    <w:rsid w:val="00C15220"/>
    <w:rsid w:val="00C15B0A"/>
    <w:rsid w:val="00C2517C"/>
    <w:rsid w:val="00C30FC4"/>
    <w:rsid w:val="00C34B43"/>
    <w:rsid w:val="00C354BE"/>
    <w:rsid w:val="00C4621F"/>
    <w:rsid w:val="00C51988"/>
    <w:rsid w:val="00C52271"/>
    <w:rsid w:val="00C56454"/>
    <w:rsid w:val="00C619C2"/>
    <w:rsid w:val="00C61B95"/>
    <w:rsid w:val="00C63DA0"/>
    <w:rsid w:val="00C65C8E"/>
    <w:rsid w:val="00C71B44"/>
    <w:rsid w:val="00C83B0B"/>
    <w:rsid w:val="00C858DF"/>
    <w:rsid w:val="00C87D8A"/>
    <w:rsid w:val="00C947AA"/>
    <w:rsid w:val="00C9506E"/>
    <w:rsid w:val="00C963B7"/>
    <w:rsid w:val="00C9715A"/>
    <w:rsid w:val="00CA2982"/>
    <w:rsid w:val="00CB5D38"/>
    <w:rsid w:val="00CB6ED6"/>
    <w:rsid w:val="00CC18DE"/>
    <w:rsid w:val="00CC2C56"/>
    <w:rsid w:val="00CC639D"/>
    <w:rsid w:val="00CD01B0"/>
    <w:rsid w:val="00CD572D"/>
    <w:rsid w:val="00CD632F"/>
    <w:rsid w:val="00CE0A35"/>
    <w:rsid w:val="00CE0A60"/>
    <w:rsid w:val="00CE2741"/>
    <w:rsid w:val="00CE4CAA"/>
    <w:rsid w:val="00CE6F45"/>
    <w:rsid w:val="00D01DC5"/>
    <w:rsid w:val="00D04E3B"/>
    <w:rsid w:val="00D103DF"/>
    <w:rsid w:val="00D11123"/>
    <w:rsid w:val="00D11821"/>
    <w:rsid w:val="00D14D9A"/>
    <w:rsid w:val="00D2029F"/>
    <w:rsid w:val="00D234EB"/>
    <w:rsid w:val="00D24941"/>
    <w:rsid w:val="00D2722D"/>
    <w:rsid w:val="00D30F75"/>
    <w:rsid w:val="00D31FC2"/>
    <w:rsid w:val="00D33353"/>
    <w:rsid w:val="00D34FE0"/>
    <w:rsid w:val="00D45B00"/>
    <w:rsid w:val="00D519F8"/>
    <w:rsid w:val="00D562D6"/>
    <w:rsid w:val="00D57655"/>
    <w:rsid w:val="00D6289E"/>
    <w:rsid w:val="00D7114C"/>
    <w:rsid w:val="00D748D6"/>
    <w:rsid w:val="00D864A4"/>
    <w:rsid w:val="00D87BAA"/>
    <w:rsid w:val="00D920F5"/>
    <w:rsid w:val="00D9393F"/>
    <w:rsid w:val="00D957D8"/>
    <w:rsid w:val="00DA5BC7"/>
    <w:rsid w:val="00DA6518"/>
    <w:rsid w:val="00DC18D7"/>
    <w:rsid w:val="00DD346E"/>
    <w:rsid w:val="00DD393B"/>
    <w:rsid w:val="00DD44D5"/>
    <w:rsid w:val="00DD7B64"/>
    <w:rsid w:val="00DF1A7E"/>
    <w:rsid w:val="00DF2FFC"/>
    <w:rsid w:val="00DF4D0D"/>
    <w:rsid w:val="00DF56B3"/>
    <w:rsid w:val="00E12BBB"/>
    <w:rsid w:val="00E14DDA"/>
    <w:rsid w:val="00E17A7C"/>
    <w:rsid w:val="00E23C7D"/>
    <w:rsid w:val="00E23FE2"/>
    <w:rsid w:val="00E26740"/>
    <w:rsid w:val="00E30DDE"/>
    <w:rsid w:val="00E31B25"/>
    <w:rsid w:val="00E33000"/>
    <w:rsid w:val="00E345A9"/>
    <w:rsid w:val="00E34E2D"/>
    <w:rsid w:val="00E4014C"/>
    <w:rsid w:val="00E4121D"/>
    <w:rsid w:val="00E44928"/>
    <w:rsid w:val="00E45017"/>
    <w:rsid w:val="00E53691"/>
    <w:rsid w:val="00E5526D"/>
    <w:rsid w:val="00E64189"/>
    <w:rsid w:val="00E65C2D"/>
    <w:rsid w:val="00E70FB8"/>
    <w:rsid w:val="00E72DDF"/>
    <w:rsid w:val="00E72E67"/>
    <w:rsid w:val="00E7395C"/>
    <w:rsid w:val="00E73B49"/>
    <w:rsid w:val="00E82554"/>
    <w:rsid w:val="00E85A26"/>
    <w:rsid w:val="00E86966"/>
    <w:rsid w:val="00E86A51"/>
    <w:rsid w:val="00E9068C"/>
    <w:rsid w:val="00E91E78"/>
    <w:rsid w:val="00EB5ACC"/>
    <w:rsid w:val="00EC1E19"/>
    <w:rsid w:val="00EC6F6E"/>
    <w:rsid w:val="00EC70F3"/>
    <w:rsid w:val="00ED4422"/>
    <w:rsid w:val="00ED623B"/>
    <w:rsid w:val="00ED7BDC"/>
    <w:rsid w:val="00EE0408"/>
    <w:rsid w:val="00EE2498"/>
    <w:rsid w:val="00EE3C43"/>
    <w:rsid w:val="00EF4BAD"/>
    <w:rsid w:val="00EF56B0"/>
    <w:rsid w:val="00F00555"/>
    <w:rsid w:val="00F04D71"/>
    <w:rsid w:val="00F0518F"/>
    <w:rsid w:val="00F1073E"/>
    <w:rsid w:val="00F10A1B"/>
    <w:rsid w:val="00F146FE"/>
    <w:rsid w:val="00F2668A"/>
    <w:rsid w:val="00F31D3A"/>
    <w:rsid w:val="00F3772A"/>
    <w:rsid w:val="00F408CF"/>
    <w:rsid w:val="00F40D92"/>
    <w:rsid w:val="00F47A32"/>
    <w:rsid w:val="00F61882"/>
    <w:rsid w:val="00F63CCC"/>
    <w:rsid w:val="00F653FA"/>
    <w:rsid w:val="00F7208E"/>
    <w:rsid w:val="00F734E6"/>
    <w:rsid w:val="00F73E5A"/>
    <w:rsid w:val="00F754C7"/>
    <w:rsid w:val="00F772AB"/>
    <w:rsid w:val="00F80FDD"/>
    <w:rsid w:val="00F84FBD"/>
    <w:rsid w:val="00F87F03"/>
    <w:rsid w:val="00FA2C72"/>
    <w:rsid w:val="00FA307C"/>
    <w:rsid w:val="00FA480D"/>
    <w:rsid w:val="00FB1F1F"/>
    <w:rsid w:val="00FB2058"/>
    <w:rsid w:val="00FB3A04"/>
    <w:rsid w:val="00FB7B43"/>
    <w:rsid w:val="00FD1AB5"/>
    <w:rsid w:val="00FD2334"/>
    <w:rsid w:val="00FD49F2"/>
    <w:rsid w:val="00FE0E9A"/>
    <w:rsid w:val="00FE2933"/>
    <w:rsid w:val="00FF2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9F"/>
  </w:style>
  <w:style w:type="paragraph" w:styleId="Balk1">
    <w:name w:val="heading 1"/>
    <w:basedOn w:val="Normal"/>
    <w:next w:val="Normal"/>
    <w:link w:val="Balk1Char"/>
    <w:uiPriority w:val="9"/>
    <w:qFormat/>
    <w:rsid w:val="00AF056E"/>
    <w:pPr>
      <w:keepNext/>
      <w:keepLines/>
      <w:numPr>
        <w:numId w:val="35"/>
      </w:numPr>
      <w:spacing w:before="480" w:after="0"/>
      <w:ind w:left="426"/>
      <w:jc w:val="both"/>
      <w:outlineLvl w:val="0"/>
    </w:pPr>
    <w:rPr>
      <w:rFonts w:ascii="Times New Roman" w:eastAsia="Times New Roman" w:hAnsi="Times New Roman" w:cs="Times New Roman"/>
      <w:b/>
      <w:bCs/>
      <w:sz w:val="28"/>
      <w:szCs w:val="28"/>
    </w:rPr>
  </w:style>
  <w:style w:type="paragraph" w:styleId="Balk2">
    <w:name w:val="heading 2"/>
    <w:basedOn w:val="Normal"/>
    <w:next w:val="Normal"/>
    <w:link w:val="Balk2Char"/>
    <w:uiPriority w:val="9"/>
    <w:unhideWhenUsed/>
    <w:qFormat/>
    <w:rsid w:val="00AF056E"/>
    <w:pPr>
      <w:keepNext/>
      <w:keepLines/>
      <w:numPr>
        <w:ilvl w:val="1"/>
        <w:numId w:val="35"/>
      </w:numPr>
      <w:tabs>
        <w:tab w:val="left" w:pos="567"/>
      </w:tabs>
      <w:spacing w:before="200" w:after="0"/>
      <w:ind w:left="426"/>
      <w:jc w:val="both"/>
      <w:outlineLvl w:val="1"/>
    </w:pPr>
    <w:rPr>
      <w:rFonts w:ascii="Times New Roman" w:eastAsiaTheme="majorEastAsia" w:hAnsi="Times New Roman" w:cs="Times New Roman"/>
      <w:b/>
      <w:bCs/>
      <w:sz w:val="26"/>
      <w:szCs w:val="26"/>
    </w:rPr>
  </w:style>
  <w:style w:type="paragraph" w:styleId="Balk3">
    <w:name w:val="heading 3"/>
    <w:basedOn w:val="Normal"/>
    <w:next w:val="Normal"/>
    <w:link w:val="Balk3Char"/>
    <w:uiPriority w:val="9"/>
    <w:unhideWhenUsed/>
    <w:qFormat/>
    <w:rsid w:val="00F47A32"/>
    <w:pPr>
      <w:keepNext/>
      <w:keepLines/>
      <w:numPr>
        <w:ilvl w:val="2"/>
        <w:numId w:val="35"/>
      </w:numPr>
      <w:tabs>
        <w:tab w:val="left" w:pos="851"/>
      </w:tabs>
      <w:spacing w:before="200" w:after="0"/>
      <w:ind w:left="0" w:firstLine="142"/>
      <w:jc w:val="both"/>
      <w:outlineLvl w:val="2"/>
    </w:pPr>
    <w:rPr>
      <w:rFonts w:ascii="Times New Roman" w:eastAsia="Times New Roman" w:hAnsi="Times New Roman"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056E"/>
    <w:rPr>
      <w:rFonts w:ascii="Times New Roman" w:eastAsia="Times New Roman" w:hAnsi="Times New Roman" w:cs="Times New Roman"/>
      <w:b/>
      <w:bCs/>
      <w:sz w:val="28"/>
      <w:szCs w:val="28"/>
    </w:rPr>
  </w:style>
  <w:style w:type="paragraph" w:styleId="TBal">
    <w:name w:val="TOC Heading"/>
    <w:basedOn w:val="Balk1"/>
    <w:next w:val="Normal"/>
    <w:uiPriority w:val="39"/>
    <w:unhideWhenUsed/>
    <w:qFormat/>
    <w:rsid w:val="00EE2498"/>
    <w:pPr>
      <w:outlineLvl w:val="9"/>
    </w:pPr>
    <w:rPr>
      <w:lang w:eastAsia="tr-TR"/>
    </w:rPr>
  </w:style>
  <w:style w:type="paragraph" w:styleId="BalonMetni">
    <w:name w:val="Balloon Text"/>
    <w:basedOn w:val="Normal"/>
    <w:link w:val="BalonMetniChar"/>
    <w:uiPriority w:val="99"/>
    <w:semiHidden/>
    <w:unhideWhenUsed/>
    <w:rsid w:val="00EE2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498"/>
    <w:rPr>
      <w:rFonts w:ascii="Tahoma" w:hAnsi="Tahoma" w:cs="Tahoma"/>
      <w:sz w:val="16"/>
      <w:szCs w:val="16"/>
    </w:rPr>
  </w:style>
  <w:style w:type="paragraph" w:styleId="AralkYok">
    <w:name w:val="No Spacing"/>
    <w:uiPriority w:val="1"/>
    <w:qFormat/>
    <w:rsid w:val="00E12BBB"/>
    <w:pPr>
      <w:spacing w:after="0" w:line="240" w:lineRule="auto"/>
    </w:pPr>
  </w:style>
  <w:style w:type="character" w:customStyle="1" w:styleId="Balk2Char">
    <w:name w:val="Başlık 2 Char"/>
    <w:basedOn w:val="VarsaylanParagrafYazTipi"/>
    <w:link w:val="Balk2"/>
    <w:uiPriority w:val="9"/>
    <w:rsid w:val="00AF056E"/>
    <w:rPr>
      <w:rFonts w:ascii="Times New Roman" w:eastAsiaTheme="majorEastAsia" w:hAnsi="Times New Roman" w:cs="Times New Roman"/>
      <w:b/>
      <w:bCs/>
      <w:sz w:val="26"/>
      <w:szCs w:val="26"/>
    </w:rPr>
  </w:style>
  <w:style w:type="paragraph" w:styleId="ListeParagraf">
    <w:name w:val="List Paragraph"/>
    <w:basedOn w:val="Normal"/>
    <w:uiPriority w:val="34"/>
    <w:qFormat/>
    <w:rsid w:val="00F80FDD"/>
    <w:pPr>
      <w:ind w:left="720"/>
      <w:contextualSpacing/>
    </w:pPr>
  </w:style>
  <w:style w:type="character" w:customStyle="1" w:styleId="Balk3Char">
    <w:name w:val="Başlık 3 Char"/>
    <w:basedOn w:val="VarsaylanParagrafYazTipi"/>
    <w:link w:val="Balk3"/>
    <w:uiPriority w:val="9"/>
    <w:rsid w:val="00F47A32"/>
    <w:rPr>
      <w:rFonts w:ascii="Times New Roman" w:eastAsia="Times New Roman" w:hAnsi="Times New Roman" w:cs="Times New Roman"/>
      <w:b/>
      <w:bCs/>
      <w:sz w:val="26"/>
      <w:szCs w:val="26"/>
    </w:rPr>
  </w:style>
  <w:style w:type="paragraph" w:styleId="stbilgi">
    <w:name w:val="header"/>
    <w:basedOn w:val="Normal"/>
    <w:link w:val="stbilgiChar"/>
    <w:uiPriority w:val="99"/>
    <w:unhideWhenUsed/>
    <w:rsid w:val="005D1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1EF0"/>
  </w:style>
  <w:style w:type="paragraph" w:styleId="Altbilgi">
    <w:name w:val="footer"/>
    <w:basedOn w:val="Normal"/>
    <w:link w:val="AltbilgiChar"/>
    <w:uiPriority w:val="99"/>
    <w:unhideWhenUsed/>
    <w:rsid w:val="005D1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1EF0"/>
  </w:style>
  <w:style w:type="character" w:styleId="Kpr">
    <w:name w:val="Hyperlink"/>
    <w:basedOn w:val="VarsaylanParagrafYazTipi"/>
    <w:uiPriority w:val="99"/>
    <w:unhideWhenUsed/>
    <w:rsid w:val="002A27DD"/>
    <w:rPr>
      <w:color w:val="0000FF" w:themeColor="hyperlink"/>
      <w:u w:val="single"/>
    </w:rPr>
  </w:style>
  <w:style w:type="paragraph" w:styleId="T1">
    <w:name w:val="toc 1"/>
    <w:basedOn w:val="Normal"/>
    <w:next w:val="Normal"/>
    <w:autoRedefine/>
    <w:uiPriority w:val="39"/>
    <w:unhideWhenUsed/>
    <w:qFormat/>
    <w:rsid w:val="002D58F0"/>
    <w:pPr>
      <w:tabs>
        <w:tab w:val="left" w:pos="440"/>
        <w:tab w:val="right" w:leader="dot" w:pos="9629"/>
      </w:tabs>
      <w:spacing w:after="100"/>
    </w:pPr>
    <w:rPr>
      <w:b/>
      <w:noProof/>
    </w:rPr>
  </w:style>
  <w:style w:type="paragraph" w:styleId="T2">
    <w:name w:val="toc 2"/>
    <w:basedOn w:val="Normal"/>
    <w:next w:val="Normal"/>
    <w:autoRedefine/>
    <w:uiPriority w:val="39"/>
    <w:unhideWhenUsed/>
    <w:qFormat/>
    <w:rsid w:val="005C569B"/>
    <w:pPr>
      <w:tabs>
        <w:tab w:val="left" w:pos="851"/>
        <w:tab w:val="right" w:leader="dot" w:pos="9629"/>
      </w:tabs>
      <w:spacing w:after="100"/>
      <w:ind w:left="220"/>
    </w:pPr>
  </w:style>
  <w:style w:type="paragraph" w:styleId="T3">
    <w:name w:val="toc 3"/>
    <w:basedOn w:val="Normal"/>
    <w:next w:val="Normal"/>
    <w:autoRedefine/>
    <w:uiPriority w:val="39"/>
    <w:unhideWhenUsed/>
    <w:qFormat/>
    <w:rsid w:val="000E7BE7"/>
    <w:pPr>
      <w:tabs>
        <w:tab w:val="right" w:leader="dot" w:pos="9639"/>
      </w:tabs>
      <w:spacing w:after="100"/>
      <w:ind w:left="440"/>
      <w:jc w:val="both"/>
    </w:pPr>
  </w:style>
  <w:style w:type="paragraph" w:customStyle="1" w:styleId="metin">
    <w:name w:val="metin"/>
    <w:basedOn w:val="Normal"/>
    <w:rsid w:val="003421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42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9F"/>
  </w:style>
  <w:style w:type="paragraph" w:styleId="Balk1">
    <w:name w:val="heading 1"/>
    <w:basedOn w:val="Normal"/>
    <w:next w:val="Normal"/>
    <w:link w:val="Balk1Char"/>
    <w:uiPriority w:val="9"/>
    <w:qFormat/>
    <w:rsid w:val="00AF056E"/>
    <w:pPr>
      <w:keepNext/>
      <w:keepLines/>
      <w:numPr>
        <w:numId w:val="35"/>
      </w:numPr>
      <w:spacing w:before="480" w:after="0"/>
      <w:ind w:left="426"/>
      <w:jc w:val="both"/>
      <w:outlineLvl w:val="0"/>
    </w:pPr>
    <w:rPr>
      <w:rFonts w:ascii="Times New Roman" w:eastAsia="Times New Roman" w:hAnsi="Times New Roman" w:cs="Times New Roman"/>
      <w:b/>
      <w:bCs/>
      <w:sz w:val="28"/>
      <w:szCs w:val="28"/>
    </w:rPr>
  </w:style>
  <w:style w:type="paragraph" w:styleId="Balk2">
    <w:name w:val="heading 2"/>
    <w:basedOn w:val="Normal"/>
    <w:next w:val="Normal"/>
    <w:link w:val="Balk2Char"/>
    <w:uiPriority w:val="9"/>
    <w:unhideWhenUsed/>
    <w:qFormat/>
    <w:rsid w:val="00AF056E"/>
    <w:pPr>
      <w:keepNext/>
      <w:keepLines/>
      <w:numPr>
        <w:ilvl w:val="1"/>
        <w:numId w:val="35"/>
      </w:numPr>
      <w:tabs>
        <w:tab w:val="left" w:pos="567"/>
      </w:tabs>
      <w:spacing w:before="200" w:after="0"/>
      <w:ind w:left="426"/>
      <w:jc w:val="both"/>
      <w:outlineLvl w:val="1"/>
    </w:pPr>
    <w:rPr>
      <w:rFonts w:ascii="Times New Roman" w:eastAsiaTheme="majorEastAsia" w:hAnsi="Times New Roman" w:cs="Times New Roman"/>
      <w:b/>
      <w:bCs/>
      <w:sz w:val="26"/>
      <w:szCs w:val="26"/>
    </w:rPr>
  </w:style>
  <w:style w:type="paragraph" w:styleId="Balk3">
    <w:name w:val="heading 3"/>
    <w:basedOn w:val="Normal"/>
    <w:next w:val="Normal"/>
    <w:link w:val="Balk3Char"/>
    <w:uiPriority w:val="9"/>
    <w:unhideWhenUsed/>
    <w:qFormat/>
    <w:rsid w:val="00F47A32"/>
    <w:pPr>
      <w:keepNext/>
      <w:keepLines/>
      <w:numPr>
        <w:ilvl w:val="2"/>
        <w:numId w:val="35"/>
      </w:numPr>
      <w:tabs>
        <w:tab w:val="left" w:pos="851"/>
      </w:tabs>
      <w:spacing w:before="200" w:after="0"/>
      <w:ind w:left="0" w:firstLine="142"/>
      <w:jc w:val="both"/>
      <w:outlineLvl w:val="2"/>
    </w:pPr>
    <w:rPr>
      <w:rFonts w:ascii="Times New Roman" w:eastAsia="Times New Roman" w:hAnsi="Times New Roman"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056E"/>
    <w:rPr>
      <w:rFonts w:ascii="Times New Roman" w:eastAsia="Times New Roman" w:hAnsi="Times New Roman" w:cs="Times New Roman"/>
      <w:b/>
      <w:bCs/>
      <w:sz w:val="28"/>
      <w:szCs w:val="28"/>
    </w:rPr>
  </w:style>
  <w:style w:type="paragraph" w:styleId="TBal">
    <w:name w:val="TOC Heading"/>
    <w:basedOn w:val="Balk1"/>
    <w:next w:val="Normal"/>
    <w:uiPriority w:val="39"/>
    <w:unhideWhenUsed/>
    <w:qFormat/>
    <w:rsid w:val="00EE2498"/>
    <w:pPr>
      <w:outlineLvl w:val="9"/>
    </w:pPr>
    <w:rPr>
      <w:lang w:eastAsia="tr-TR"/>
    </w:rPr>
  </w:style>
  <w:style w:type="paragraph" w:styleId="BalonMetni">
    <w:name w:val="Balloon Text"/>
    <w:basedOn w:val="Normal"/>
    <w:link w:val="BalonMetniChar"/>
    <w:uiPriority w:val="99"/>
    <w:semiHidden/>
    <w:unhideWhenUsed/>
    <w:rsid w:val="00EE2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498"/>
    <w:rPr>
      <w:rFonts w:ascii="Tahoma" w:hAnsi="Tahoma" w:cs="Tahoma"/>
      <w:sz w:val="16"/>
      <w:szCs w:val="16"/>
    </w:rPr>
  </w:style>
  <w:style w:type="paragraph" w:styleId="AralkYok">
    <w:name w:val="No Spacing"/>
    <w:uiPriority w:val="1"/>
    <w:qFormat/>
    <w:rsid w:val="00E12BBB"/>
    <w:pPr>
      <w:spacing w:after="0" w:line="240" w:lineRule="auto"/>
    </w:pPr>
  </w:style>
  <w:style w:type="character" w:customStyle="1" w:styleId="Balk2Char">
    <w:name w:val="Başlık 2 Char"/>
    <w:basedOn w:val="VarsaylanParagrafYazTipi"/>
    <w:link w:val="Balk2"/>
    <w:uiPriority w:val="9"/>
    <w:rsid w:val="00AF056E"/>
    <w:rPr>
      <w:rFonts w:ascii="Times New Roman" w:eastAsiaTheme="majorEastAsia" w:hAnsi="Times New Roman" w:cs="Times New Roman"/>
      <w:b/>
      <w:bCs/>
      <w:sz w:val="26"/>
      <w:szCs w:val="26"/>
    </w:rPr>
  </w:style>
  <w:style w:type="paragraph" w:styleId="ListeParagraf">
    <w:name w:val="List Paragraph"/>
    <w:basedOn w:val="Normal"/>
    <w:uiPriority w:val="34"/>
    <w:qFormat/>
    <w:rsid w:val="00F80FDD"/>
    <w:pPr>
      <w:ind w:left="720"/>
      <w:contextualSpacing/>
    </w:pPr>
  </w:style>
  <w:style w:type="character" w:customStyle="1" w:styleId="Balk3Char">
    <w:name w:val="Başlık 3 Char"/>
    <w:basedOn w:val="VarsaylanParagrafYazTipi"/>
    <w:link w:val="Balk3"/>
    <w:uiPriority w:val="9"/>
    <w:rsid w:val="00F47A32"/>
    <w:rPr>
      <w:rFonts w:ascii="Times New Roman" w:eastAsia="Times New Roman" w:hAnsi="Times New Roman" w:cs="Times New Roman"/>
      <w:b/>
      <w:bCs/>
      <w:sz w:val="26"/>
      <w:szCs w:val="26"/>
    </w:rPr>
  </w:style>
  <w:style w:type="paragraph" w:styleId="stbilgi">
    <w:name w:val="header"/>
    <w:basedOn w:val="Normal"/>
    <w:link w:val="stbilgiChar"/>
    <w:uiPriority w:val="99"/>
    <w:unhideWhenUsed/>
    <w:rsid w:val="005D1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1EF0"/>
  </w:style>
  <w:style w:type="paragraph" w:styleId="Altbilgi">
    <w:name w:val="footer"/>
    <w:basedOn w:val="Normal"/>
    <w:link w:val="AltbilgiChar"/>
    <w:uiPriority w:val="99"/>
    <w:unhideWhenUsed/>
    <w:rsid w:val="005D1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1EF0"/>
  </w:style>
  <w:style w:type="character" w:styleId="Kpr">
    <w:name w:val="Hyperlink"/>
    <w:basedOn w:val="VarsaylanParagrafYazTipi"/>
    <w:uiPriority w:val="99"/>
    <w:unhideWhenUsed/>
    <w:rsid w:val="002A27DD"/>
    <w:rPr>
      <w:color w:val="0000FF" w:themeColor="hyperlink"/>
      <w:u w:val="single"/>
    </w:rPr>
  </w:style>
  <w:style w:type="paragraph" w:styleId="T1">
    <w:name w:val="toc 1"/>
    <w:basedOn w:val="Normal"/>
    <w:next w:val="Normal"/>
    <w:autoRedefine/>
    <w:uiPriority w:val="39"/>
    <w:unhideWhenUsed/>
    <w:qFormat/>
    <w:rsid w:val="002D58F0"/>
    <w:pPr>
      <w:tabs>
        <w:tab w:val="left" w:pos="440"/>
        <w:tab w:val="right" w:leader="dot" w:pos="9629"/>
      </w:tabs>
      <w:spacing w:after="100"/>
    </w:pPr>
    <w:rPr>
      <w:b/>
      <w:noProof/>
    </w:rPr>
  </w:style>
  <w:style w:type="paragraph" w:styleId="T2">
    <w:name w:val="toc 2"/>
    <w:basedOn w:val="Normal"/>
    <w:next w:val="Normal"/>
    <w:autoRedefine/>
    <w:uiPriority w:val="39"/>
    <w:unhideWhenUsed/>
    <w:qFormat/>
    <w:rsid w:val="005C569B"/>
    <w:pPr>
      <w:tabs>
        <w:tab w:val="left" w:pos="851"/>
        <w:tab w:val="right" w:leader="dot" w:pos="9629"/>
      </w:tabs>
      <w:spacing w:after="100"/>
      <w:ind w:left="220"/>
    </w:pPr>
  </w:style>
  <w:style w:type="paragraph" w:styleId="T3">
    <w:name w:val="toc 3"/>
    <w:basedOn w:val="Normal"/>
    <w:next w:val="Normal"/>
    <w:autoRedefine/>
    <w:uiPriority w:val="39"/>
    <w:unhideWhenUsed/>
    <w:qFormat/>
    <w:rsid w:val="000E7BE7"/>
    <w:pPr>
      <w:tabs>
        <w:tab w:val="right" w:leader="dot" w:pos="9639"/>
      </w:tabs>
      <w:spacing w:after="100"/>
      <w:ind w:left="440"/>
      <w:jc w:val="both"/>
    </w:pPr>
  </w:style>
  <w:style w:type="paragraph" w:customStyle="1" w:styleId="metin">
    <w:name w:val="metin"/>
    <w:basedOn w:val="Normal"/>
    <w:rsid w:val="003421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4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34525">
      <w:bodyDiv w:val="1"/>
      <w:marLeft w:val="0"/>
      <w:marRight w:val="0"/>
      <w:marTop w:val="0"/>
      <w:marBottom w:val="0"/>
      <w:divBdr>
        <w:top w:val="none" w:sz="0" w:space="0" w:color="auto"/>
        <w:left w:val="none" w:sz="0" w:space="0" w:color="auto"/>
        <w:bottom w:val="none" w:sz="0" w:space="0" w:color="auto"/>
        <w:right w:val="none" w:sz="0" w:space="0" w:color="auto"/>
      </w:divBdr>
    </w:div>
    <w:div w:id="1433430208">
      <w:bodyDiv w:val="1"/>
      <w:marLeft w:val="0"/>
      <w:marRight w:val="0"/>
      <w:marTop w:val="0"/>
      <w:marBottom w:val="0"/>
      <w:divBdr>
        <w:top w:val="none" w:sz="0" w:space="0" w:color="auto"/>
        <w:left w:val="none" w:sz="0" w:space="0" w:color="auto"/>
        <w:bottom w:val="none" w:sz="0" w:space="0" w:color="auto"/>
        <w:right w:val="none" w:sz="0" w:space="0" w:color="auto"/>
      </w:divBdr>
    </w:div>
    <w:div w:id="1577323203">
      <w:bodyDiv w:val="1"/>
      <w:marLeft w:val="0"/>
      <w:marRight w:val="0"/>
      <w:marTop w:val="0"/>
      <w:marBottom w:val="0"/>
      <w:divBdr>
        <w:top w:val="none" w:sz="0" w:space="0" w:color="auto"/>
        <w:left w:val="none" w:sz="0" w:space="0" w:color="auto"/>
        <w:bottom w:val="none" w:sz="0" w:space="0" w:color="auto"/>
        <w:right w:val="none" w:sz="0" w:space="0" w:color="auto"/>
      </w:divBdr>
    </w:div>
    <w:div w:id="1644188845">
      <w:bodyDiv w:val="1"/>
      <w:marLeft w:val="0"/>
      <w:marRight w:val="0"/>
      <w:marTop w:val="0"/>
      <w:marBottom w:val="0"/>
      <w:divBdr>
        <w:top w:val="none" w:sz="0" w:space="0" w:color="auto"/>
        <w:left w:val="none" w:sz="0" w:space="0" w:color="auto"/>
        <w:bottom w:val="none" w:sz="0" w:space="0" w:color="auto"/>
        <w:right w:val="none" w:sz="0" w:space="0" w:color="auto"/>
      </w:divBdr>
    </w:div>
    <w:div w:id="20284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deme.meb.gov.tr/" TargetMode="External"/><Relationship Id="rId18" Type="http://schemas.openxmlformats.org/officeDocument/2006/relationships/hyperlink" Target="https://aolweb.meb.gov.tr/ogrenci_giri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itiraz.meb.gov.tr/" TargetMode="External"/><Relationship Id="rId7" Type="http://schemas.openxmlformats.org/officeDocument/2006/relationships/footnotes" Target="footnotes.xml"/><Relationship Id="rId12" Type="http://schemas.openxmlformats.org/officeDocument/2006/relationships/hyperlink" Target="https://aokyurtdisi.meb.gov.tr/" TargetMode="External"/><Relationship Id="rId17" Type="http://schemas.openxmlformats.org/officeDocument/2006/relationships/hyperlink" Target="https://aol.meb.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iklise@meb.gov.tr" TargetMode="External"/><Relationship Id="rId20" Type="http://schemas.openxmlformats.org/officeDocument/2006/relationships/hyperlink" Target="https://eitiraz.meb.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ol.meb.gov.t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ciklise@meb.gov.tr" TargetMode="External"/><Relationship Id="rId23" Type="http://schemas.openxmlformats.org/officeDocument/2006/relationships/hyperlink" Target="https://aokyurtdisi.meb.gov.tr/" TargetMode="External"/><Relationship Id="rId10" Type="http://schemas.openxmlformats.org/officeDocument/2006/relationships/footer" Target="footer1.xml"/><Relationship Id="rId19" Type="http://schemas.openxmlformats.org/officeDocument/2006/relationships/hyperlink" Target="https://aolweb.meb.gov.tr/ogrenci_giris_sso.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aol.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115D-9670-476F-994F-47FC4618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4754</Words>
  <Characters>27100</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OZTURK</dc:creator>
  <cp:lastModifiedBy>Emel OZTURK</cp:lastModifiedBy>
  <cp:revision>2</cp:revision>
  <dcterms:created xsi:type="dcterms:W3CDTF">2024-12-30T12:33:00Z</dcterms:created>
  <dcterms:modified xsi:type="dcterms:W3CDTF">2024-12-30T12:33:00Z</dcterms:modified>
</cp:coreProperties>
</file>